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0" w:type="dxa"/>
        <w:tblLook w:val="0000" w:firstRow="0" w:lastRow="0" w:firstColumn="0" w:lastColumn="0" w:noHBand="0" w:noVBand="0"/>
      </w:tblPr>
      <w:tblGrid>
        <w:gridCol w:w="793"/>
        <w:gridCol w:w="3186"/>
        <w:gridCol w:w="7577"/>
      </w:tblGrid>
      <w:tr w:rsidR="00EE1F49" w:rsidRPr="0012509A" w:rsidTr="009B56E9">
        <w:trPr>
          <w:gridBefore w:val="1"/>
          <w:wBefore w:w="810" w:type="dxa"/>
          <w:trHeight w:val="2430"/>
        </w:trPr>
        <w:tc>
          <w:tcPr>
            <w:tcW w:w="2649" w:type="dxa"/>
          </w:tcPr>
          <w:p w:rsidR="00EE1F49" w:rsidRPr="0012509A" w:rsidRDefault="007F1A9D">
            <w:pPr>
              <w:rPr>
                <w:rFonts w:ascii="Century Gothic" w:hAnsi="Century Gothic"/>
                <w:sz w:val="20"/>
                <w:szCs w:val="20"/>
              </w:rPr>
            </w:pPr>
            <w:r>
              <w:rPr>
                <w:rFonts w:ascii="Cooper Black" w:hAnsi="Cooper Black"/>
                <w:noProof/>
                <w:sz w:val="20"/>
                <w:szCs w:val="20"/>
              </w:rPr>
              <mc:AlternateContent>
                <mc:Choice Requires="wps">
                  <w:drawing>
                    <wp:anchor distT="0" distB="0" distL="114300" distR="114300" simplePos="0" relativeHeight="251656704" behindDoc="0" locked="0" layoutInCell="1" allowOverlap="1" wp14:anchorId="43DD1BEE" wp14:editId="14855F37">
                      <wp:simplePos x="0" y="0"/>
                      <wp:positionH relativeFrom="column">
                        <wp:posOffset>2080260</wp:posOffset>
                      </wp:positionH>
                      <wp:positionV relativeFrom="paragraph">
                        <wp:posOffset>353060</wp:posOffset>
                      </wp:positionV>
                      <wp:extent cx="4543425" cy="495300"/>
                      <wp:effectExtent l="13335" t="10160" r="5715" b="8890"/>
                      <wp:wrapNone/>
                      <wp:docPr id="5" name="WordArt 3" descr="Foundations of NC Math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495300"/>
                              </a:xfrm>
                              <a:prstGeom prst="rect">
                                <a:avLst/>
                              </a:prstGeom>
                              <a:extLst>
                                <a:ext uri="{AF507438-7753-43E0-B8FC-AC1667EBCBE1}">
                                  <a14:hiddenEffects xmlns:a14="http://schemas.microsoft.com/office/drawing/2010/main">
                                    <a:effectLst/>
                                  </a14:hiddenEffects>
                                </a:ext>
                              </a:extLst>
                            </wps:spPr>
                            <wps:txbx>
                              <w:txbxContent>
                                <w:p w:rsidR="007F1A9D" w:rsidRDefault="007F1A9D" w:rsidP="007F1A9D">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 xml:space="preserve">NC Math </w:t>
                                  </w:r>
                                  <w:r w:rsidR="00E818C9">
                                    <w:rPr>
                                      <w:rFonts w:ascii="Arial Black" w:hAnsi="Arial Black"/>
                                      <w:color w:val="000000"/>
                                      <w:sz w:val="56"/>
                                      <w:szCs w:val="56"/>
                                      <w14:textOutline w14:w="9525" w14:cap="flat" w14:cmpd="sng" w14:algn="ctr">
                                        <w14:solidFill>
                                          <w14:srgbClr w14:val="000000"/>
                                        </w14:solidFill>
                                        <w14:prstDash w14:val="solid"/>
                                        <w14:round/>
                                      </w14:textOutline>
                                    </w:rPr>
                                    <w:t>3 Honors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Foundations of NC Math 1" style="position:absolute;margin-left:163.8pt;margin-top:27.8pt;width:357.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" filled="f" stroked="f">
                      <o:lock v:ext="edit" shapetype="t"/>
                      <v:textbox style="mso-fit-shape-to-text:t">
                        <w:txbxContent>
                          <w:p w:rsidR="007F1A9D" w:rsidRDefault="007F1A9D" w:rsidP="007F1A9D">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 xml:space="preserve">NC Math </w:t>
                            </w:r>
                            <w:r w:rsidR="00E818C9">
                              <w:rPr>
                                <w:rFonts w:ascii="Arial Black" w:hAnsi="Arial Black"/>
                                <w:color w:val="000000"/>
                                <w:sz w:val="56"/>
                                <w:szCs w:val="56"/>
                                <w14:textOutline w14:w="9525" w14:cap="flat" w14:cmpd="sng" w14:algn="ctr">
                                  <w14:solidFill>
                                    <w14:srgbClr w14:val="000000"/>
                                  </w14:solidFill>
                                  <w14:prstDash w14:val="solid"/>
                                  <w14:round/>
                                </w14:textOutline>
                              </w:rPr>
                              <w:t>3 Honors</w:t>
                            </w:r>
                          </w:p>
                        </w:txbxContent>
                      </v:textbox>
                    </v:shape>
                  </w:pict>
                </mc:Fallback>
              </mc:AlternateContent>
            </w:r>
            <w:r w:rsidR="00B04CB1">
              <w:object w:dxaOrig="2970"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46.25pt" o:ole="">
                  <v:imagedata r:id="rId7" o:title=""/>
                </v:shape>
                <o:OLEObject Type="Embed" ProgID="PBrush" ShapeID="_x0000_i1025" DrawAspect="Content" ObjectID="_1564999259" r:id="rId8"/>
              </w:object>
            </w:r>
          </w:p>
        </w:tc>
        <w:tc>
          <w:tcPr>
            <w:tcW w:w="7881" w:type="dxa"/>
          </w:tcPr>
          <w:p w:rsidR="00EE1F49" w:rsidRPr="0012509A" w:rsidRDefault="00EE1F49">
            <w:pPr>
              <w:rPr>
                <w:rFonts w:ascii="Century Gothic" w:hAnsi="Century Gothic"/>
                <w:sz w:val="20"/>
                <w:szCs w:val="20"/>
              </w:rPr>
            </w:pPr>
          </w:p>
          <w:p w:rsidR="00EE1F49" w:rsidRPr="0012509A" w:rsidRDefault="00EE1F49">
            <w:pPr>
              <w:rPr>
                <w:rFonts w:ascii="Century Gothic" w:hAnsi="Century Gothic"/>
                <w:sz w:val="20"/>
                <w:szCs w:val="20"/>
              </w:rPr>
            </w:pPr>
          </w:p>
          <w:p w:rsidR="00EE1F49" w:rsidRPr="0012509A" w:rsidRDefault="00EE1F49">
            <w:pPr>
              <w:rPr>
                <w:rFonts w:ascii="Century Gothic" w:hAnsi="Century Gothic"/>
                <w:sz w:val="20"/>
                <w:szCs w:val="20"/>
              </w:rPr>
            </w:pPr>
          </w:p>
          <w:p w:rsidR="00EE1F49" w:rsidRPr="0012509A" w:rsidRDefault="00EE1F49" w:rsidP="00B718C9">
            <w:pPr>
              <w:pStyle w:val="Heading1"/>
              <w:tabs>
                <w:tab w:val="left" w:pos="4245"/>
              </w:tabs>
              <w:jc w:val="left"/>
              <w:rPr>
                <w:rFonts w:ascii="Century Gothic" w:hAnsi="Century Gothic"/>
                <w:sz w:val="20"/>
                <w:szCs w:val="20"/>
              </w:rPr>
            </w:pPr>
          </w:p>
        </w:tc>
      </w:tr>
      <w:tr w:rsidR="00AC2FBE" w:rsidRPr="0012509A" w:rsidTr="009B56E9">
        <w:trPr>
          <w:trHeight w:val="7830"/>
        </w:trPr>
        <w:tc>
          <w:tcPr>
            <w:tcW w:w="3459" w:type="dxa"/>
            <w:gridSpan w:val="2"/>
          </w:tcPr>
          <w:p w:rsidR="004323B7" w:rsidRPr="0012509A" w:rsidRDefault="004323B7">
            <w:pPr>
              <w:jc w:val="center"/>
              <w:rPr>
                <w:rFonts w:ascii="Century Gothic" w:hAnsi="Century Gothic"/>
                <w:b/>
                <w:bCs/>
                <w:sz w:val="20"/>
                <w:szCs w:val="20"/>
              </w:rPr>
            </w:pPr>
          </w:p>
          <w:p w:rsidR="00D40CD1" w:rsidRDefault="00D40CD1">
            <w:pPr>
              <w:jc w:val="center"/>
              <w:rPr>
                <w:rFonts w:ascii="Century Gothic" w:hAnsi="Century Gothic"/>
                <w:b/>
                <w:bCs/>
                <w:sz w:val="22"/>
                <w:szCs w:val="20"/>
                <w:u w:val="single"/>
              </w:rPr>
            </w:pPr>
          </w:p>
          <w:p w:rsidR="005F20D0" w:rsidRDefault="005F20D0">
            <w:pPr>
              <w:jc w:val="center"/>
              <w:rPr>
                <w:rFonts w:ascii="Century Gothic" w:hAnsi="Century Gothic"/>
                <w:b/>
                <w:bCs/>
                <w:sz w:val="22"/>
                <w:szCs w:val="20"/>
                <w:u w:val="single"/>
              </w:rPr>
            </w:pPr>
          </w:p>
          <w:p w:rsidR="00DD0ED1" w:rsidRDefault="00512089">
            <w:pPr>
              <w:jc w:val="center"/>
              <w:rPr>
                <w:rFonts w:ascii="Century Gothic" w:hAnsi="Century Gothic"/>
                <w:b/>
                <w:bCs/>
                <w:sz w:val="22"/>
                <w:szCs w:val="20"/>
                <w:u w:val="single"/>
              </w:rPr>
            </w:pPr>
            <w:r w:rsidRPr="00584BC8">
              <w:rPr>
                <w:rFonts w:ascii="Century Gothic" w:hAnsi="Century Gothic"/>
                <w:b/>
                <w:bCs/>
                <w:sz w:val="22"/>
                <w:szCs w:val="20"/>
                <w:u w:val="single"/>
              </w:rPr>
              <w:t>Instructor Information</w:t>
            </w:r>
          </w:p>
          <w:p w:rsidR="00B718C9" w:rsidRPr="00584BC8" w:rsidRDefault="00B718C9">
            <w:pPr>
              <w:jc w:val="center"/>
              <w:rPr>
                <w:rFonts w:ascii="Century Gothic" w:hAnsi="Century Gothic"/>
                <w:b/>
                <w:bCs/>
                <w:sz w:val="22"/>
                <w:szCs w:val="20"/>
                <w:u w:val="single"/>
              </w:rPr>
            </w:pPr>
          </w:p>
          <w:p w:rsidR="00512089" w:rsidRPr="00CB4EF5" w:rsidRDefault="00B04CB1">
            <w:pPr>
              <w:jc w:val="center"/>
              <w:rPr>
                <w:rFonts w:ascii="Century Gothic" w:hAnsi="Century Gothic"/>
                <w:bCs/>
                <w:sz w:val="36"/>
                <w:szCs w:val="20"/>
              </w:rPr>
            </w:pPr>
            <w:r>
              <w:rPr>
                <w:rFonts w:ascii="Century Gothic" w:hAnsi="Century Gothic"/>
                <w:bCs/>
                <w:sz w:val="36"/>
                <w:szCs w:val="20"/>
              </w:rPr>
              <w:t xml:space="preserve">Amie </w:t>
            </w:r>
            <w:proofErr w:type="spellStart"/>
            <w:r>
              <w:rPr>
                <w:rFonts w:ascii="Century Gothic" w:hAnsi="Century Gothic"/>
                <w:bCs/>
                <w:sz w:val="36"/>
                <w:szCs w:val="20"/>
              </w:rPr>
              <w:t>Bero</w:t>
            </w:r>
            <w:proofErr w:type="spellEnd"/>
          </w:p>
          <w:p w:rsidR="00B718C9" w:rsidRDefault="00B04CB1">
            <w:pPr>
              <w:jc w:val="center"/>
              <w:rPr>
                <w:rFonts w:ascii="Century Gothic" w:hAnsi="Century Gothic"/>
                <w:bCs/>
                <w:sz w:val="22"/>
                <w:szCs w:val="20"/>
              </w:rPr>
            </w:pPr>
            <w:r>
              <w:rPr>
                <w:rFonts w:ascii="Century Gothic" w:hAnsi="Century Gothic"/>
                <w:bCs/>
                <w:sz w:val="22"/>
                <w:szCs w:val="20"/>
              </w:rPr>
              <w:t>Millbrook</w:t>
            </w:r>
            <w:r w:rsidR="008F6753">
              <w:rPr>
                <w:rFonts w:ascii="Century Gothic" w:hAnsi="Century Gothic"/>
                <w:bCs/>
                <w:sz w:val="22"/>
                <w:szCs w:val="20"/>
              </w:rPr>
              <w:t xml:space="preserve"> High School</w:t>
            </w:r>
          </w:p>
          <w:p w:rsidR="00FF6600" w:rsidRDefault="00FF6600">
            <w:pPr>
              <w:jc w:val="center"/>
              <w:rPr>
                <w:rFonts w:ascii="Century Gothic" w:hAnsi="Century Gothic"/>
                <w:bCs/>
                <w:sz w:val="22"/>
                <w:szCs w:val="20"/>
              </w:rPr>
            </w:pPr>
          </w:p>
          <w:p w:rsidR="00FF6600" w:rsidRDefault="00B04CB1" w:rsidP="00B5223B">
            <w:pPr>
              <w:jc w:val="center"/>
              <w:rPr>
                <w:rFonts w:ascii="Century Gothic" w:hAnsi="Century Gothic"/>
                <w:bCs/>
                <w:sz w:val="22"/>
                <w:szCs w:val="20"/>
              </w:rPr>
            </w:pPr>
            <w:r>
              <w:rPr>
                <w:rFonts w:ascii="Century Gothic" w:hAnsi="Century Gothic"/>
                <w:bCs/>
                <w:sz w:val="22"/>
                <w:szCs w:val="20"/>
              </w:rPr>
              <w:t>Room 3409 and 3602</w:t>
            </w:r>
          </w:p>
          <w:p w:rsidR="00FF6600" w:rsidRPr="00584BC8" w:rsidRDefault="00FF6600">
            <w:pPr>
              <w:jc w:val="center"/>
              <w:rPr>
                <w:rFonts w:ascii="Century Gothic" w:hAnsi="Century Gothic"/>
                <w:bCs/>
                <w:sz w:val="22"/>
                <w:szCs w:val="20"/>
              </w:rPr>
            </w:pPr>
          </w:p>
          <w:p w:rsidR="00785CD8" w:rsidRDefault="00B04CB1" w:rsidP="00785CD8">
            <w:pPr>
              <w:jc w:val="center"/>
              <w:rPr>
                <w:rFonts w:ascii="Century Gothic" w:hAnsi="Century Gothic"/>
                <w:bCs/>
                <w:sz w:val="22"/>
                <w:szCs w:val="20"/>
              </w:rPr>
            </w:pPr>
            <w:r>
              <w:rPr>
                <w:rFonts w:ascii="Century Gothic" w:hAnsi="Century Gothic"/>
                <w:bCs/>
                <w:sz w:val="22"/>
                <w:szCs w:val="20"/>
              </w:rPr>
              <w:t>abero</w:t>
            </w:r>
            <w:r w:rsidR="00785CD8" w:rsidRPr="00785CD8">
              <w:rPr>
                <w:rFonts w:ascii="Century Gothic" w:hAnsi="Century Gothic"/>
                <w:bCs/>
                <w:sz w:val="22"/>
                <w:szCs w:val="20"/>
              </w:rPr>
              <w:t>@wcpss.net</w:t>
            </w:r>
          </w:p>
          <w:p w:rsidR="00785CD8" w:rsidRDefault="00785CD8" w:rsidP="00785CD8">
            <w:pPr>
              <w:jc w:val="center"/>
              <w:rPr>
                <w:rFonts w:ascii="Century Gothic" w:hAnsi="Century Gothic"/>
                <w:bCs/>
                <w:sz w:val="22"/>
                <w:szCs w:val="20"/>
              </w:rPr>
            </w:pPr>
          </w:p>
          <w:p w:rsidR="008F6753" w:rsidRDefault="008F6753" w:rsidP="00785CD8">
            <w:pPr>
              <w:jc w:val="center"/>
              <w:rPr>
                <w:rFonts w:ascii="Century Gothic" w:hAnsi="Century Gothic"/>
                <w:bCs/>
                <w:sz w:val="22"/>
                <w:szCs w:val="20"/>
              </w:rPr>
            </w:pPr>
          </w:p>
          <w:p w:rsidR="00244D30" w:rsidRDefault="00244D30">
            <w:pPr>
              <w:jc w:val="center"/>
              <w:rPr>
                <w:rFonts w:ascii="Century Gothic" w:hAnsi="Century Gothic"/>
                <w:bCs/>
                <w:sz w:val="20"/>
                <w:szCs w:val="20"/>
              </w:rPr>
            </w:pPr>
          </w:p>
          <w:p w:rsidR="00FF6600" w:rsidRDefault="00FF6600">
            <w:pPr>
              <w:jc w:val="center"/>
              <w:rPr>
                <w:rFonts w:ascii="Century Gothic" w:hAnsi="Century Gothic"/>
                <w:bCs/>
                <w:sz w:val="20"/>
                <w:szCs w:val="20"/>
              </w:rPr>
            </w:pPr>
          </w:p>
          <w:p w:rsidR="00D40CD1" w:rsidRDefault="00D40CD1">
            <w:pPr>
              <w:jc w:val="center"/>
              <w:rPr>
                <w:rFonts w:ascii="Century Gothic" w:hAnsi="Century Gothic"/>
                <w:b/>
                <w:bCs/>
                <w:sz w:val="20"/>
                <w:szCs w:val="20"/>
                <w:u w:val="single"/>
              </w:rPr>
            </w:pPr>
          </w:p>
          <w:p w:rsidR="00AC2FBE" w:rsidRPr="00584BC8" w:rsidRDefault="00AC2FBE">
            <w:pPr>
              <w:jc w:val="center"/>
              <w:rPr>
                <w:rFonts w:ascii="Century Gothic" w:hAnsi="Century Gothic"/>
                <w:b/>
                <w:bCs/>
                <w:sz w:val="22"/>
                <w:szCs w:val="20"/>
                <w:u w:val="single"/>
              </w:rPr>
            </w:pPr>
            <w:r w:rsidRPr="00584BC8">
              <w:rPr>
                <w:rFonts w:ascii="Century Gothic" w:hAnsi="Century Gothic"/>
                <w:b/>
                <w:bCs/>
                <w:sz w:val="22"/>
                <w:szCs w:val="20"/>
                <w:u w:val="single"/>
              </w:rPr>
              <w:t>Help Time</w:t>
            </w:r>
          </w:p>
          <w:p w:rsidR="00D32508" w:rsidRDefault="00D32508" w:rsidP="00512089">
            <w:pPr>
              <w:jc w:val="center"/>
              <w:rPr>
                <w:rFonts w:ascii="Century Gothic" w:hAnsi="Century Gothic"/>
                <w:sz w:val="22"/>
                <w:szCs w:val="20"/>
              </w:rPr>
            </w:pPr>
          </w:p>
          <w:p w:rsidR="008F6753" w:rsidRDefault="00B04CB1" w:rsidP="00D32508">
            <w:pPr>
              <w:jc w:val="center"/>
              <w:rPr>
                <w:rFonts w:ascii="Century Gothic" w:hAnsi="Century Gothic"/>
                <w:sz w:val="22"/>
                <w:szCs w:val="20"/>
              </w:rPr>
            </w:pPr>
            <w:r>
              <w:rPr>
                <w:rFonts w:ascii="Century Gothic" w:hAnsi="Century Gothic"/>
                <w:sz w:val="22"/>
                <w:szCs w:val="20"/>
              </w:rPr>
              <w:t>Mornings from 6:55-7:20</w:t>
            </w:r>
          </w:p>
          <w:p w:rsidR="00D32508" w:rsidRDefault="00D32508" w:rsidP="00D32508">
            <w:pPr>
              <w:jc w:val="center"/>
              <w:rPr>
                <w:rFonts w:ascii="Century Gothic" w:hAnsi="Century Gothic"/>
                <w:sz w:val="22"/>
                <w:szCs w:val="20"/>
              </w:rPr>
            </w:pPr>
          </w:p>
          <w:p w:rsidR="00D32508" w:rsidRDefault="00B04CB1" w:rsidP="00D32508">
            <w:pPr>
              <w:jc w:val="center"/>
              <w:rPr>
                <w:rFonts w:ascii="Century Gothic" w:hAnsi="Century Gothic"/>
                <w:sz w:val="22"/>
                <w:szCs w:val="20"/>
              </w:rPr>
            </w:pPr>
            <w:r>
              <w:rPr>
                <w:rFonts w:ascii="Century Gothic" w:hAnsi="Century Gothic"/>
                <w:sz w:val="22"/>
                <w:szCs w:val="20"/>
              </w:rPr>
              <w:t>or</w:t>
            </w:r>
          </w:p>
          <w:p w:rsidR="00D32508" w:rsidRDefault="00D32508" w:rsidP="00512089">
            <w:pPr>
              <w:jc w:val="center"/>
              <w:rPr>
                <w:rFonts w:ascii="Century Gothic" w:hAnsi="Century Gothic"/>
                <w:sz w:val="22"/>
                <w:szCs w:val="20"/>
              </w:rPr>
            </w:pPr>
          </w:p>
          <w:p w:rsidR="00D32508" w:rsidRDefault="00B04CB1" w:rsidP="00512089">
            <w:pPr>
              <w:jc w:val="center"/>
              <w:rPr>
                <w:rFonts w:ascii="Century Gothic" w:hAnsi="Century Gothic"/>
                <w:sz w:val="22"/>
                <w:szCs w:val="20"/>
              </w:rPr>
            </w:pPr>
            <w:r>
              <w:rPr>
                <w:rFonts w:ascii="Century Gothic" w:hAnsi="Century Gothic"/>
                <w:sz w:val="22"/>
                <w:szCs w:val="20"/>
              </w:rPr>
              <w:t>A</w:t>
            </w:r>
            <w:r w:rsidR="008F6753">
              <w:rPr>
                <w:rFonts w:ascii="Century Gothic" w:hAnsi="Century Gothic"/>
                <w:sz w:val="22"/>
                <w:szCs w:val="20"/>
              </w:rPr>
              <w:t>fternoon</w:t>
            </w:r>
            <w:r>
              <w:rPr>
                <w:rFonts w:ascii="Century Gothic" w:hAnsi="Century Gothic"/>
                <w:sz w:val="22"/>
                <w:szCs w:val="20"/>
              </w:rPr>
              <w:t>s by appointment</w:t>
            </w:r>
            <w:r w:rsidR="004F7346">
              <w:rPr>
                <w:rFonts w:ascii="Century Gothic" w:hAnsi="Century Gothic"/>
                <w:sz w:val="22"/>
                <w:szCs w:val="20"/>
              </w:rPr>
              <w:br/>
            </w:r>
          </w:p>
          <w:p w:rsidR="00AC2FBE" w:rsidRPr="00584BC8" w:rsidRDefault="004F7346" w:rsidP="00512089">
            <w:pPr>
              <w:jc w:val="center"/>
              <w:rPr>
                <w:rFonts w:ascii="Century Gothic" w:hAnsi="Century Gothic"/>
                <w:sz w:val="22"/>
                <w:szCs w:val="20"/>
              </w:rPr>
            </w:pPr>
            <w:r>
              <w:rPr>
                <w:rFonts w:ascii="Century Gothic" w:hAnsi="Century Gothic"/>
                <w:sz w:val="22"/>
                <w:szCs w:val="20"/>
              </w:rPr>
              <w:t>Please come and get help!</w:t>
            </w:r>
          </w:p>
          <w:p w:rsidR="0012509A" w:rsidRDefault="0012509A">
            <w:pPr>
              <w:rPr>
                <w:rFonts w:ascii="Century Gothic" w:hAnsi="Century Gothic"/>
                <w:sz w:val="22"/>
                <w:szCs w:val="20"/>
              </w:rPr>
            </w:pPr>
          </w:p>
          <w:p w:rsidR="005F20D0" w:rsidRDefault="005F20D0">
            <w:pPr>
              <w:rPr>
                <w:rFonts w:ascii="Century Gothic" w:hAnsi="Century Gothic"/>
                <w:sz w:val="22"/>
                <w:szCs w:val="20"/>
              </w:rPr>
            </w:pPr>
          </w:p>
          <w:p w:rsidR="005F20D0" w:rsidRDefault="005F20D0">
            <w:pPr>
              <w:rPr>
                <w:rFonts w:ascii="Century Gothic" w:hAnsi="Century Gothic"/>
                <w:sz w:val="22"/>
                <w:szCs w:val="20"/>
              </w:rPr>
            </w:pPr>
          </w:p>
          <w:p w:rsidR="00FF6600" w:rsidRDefault="00FF6600">
            <w:pPr>
              <w:rPr>
                <w:rFonts w:ascii="Century Gothic" w:hAnsi="Century Gothic"/>
                <w:sz w:val="22"/>
                <w:szCs w:val="20"/>
              </w:rPr>
            </w:pPr>
          </w:p>
          <w:p w:rsidR="00FF6600" w:rsidRDefault="00FF6600">
            <w:pPr>
              <w:rPr>
                <w:rFonts w:ascii="Century Gothic" w:hAnsi="Century Gothic"/>
                <w:sz w:val="22"/>
                <w:szCs w:val="20"/>
              </w:rPr>
            </w:pPr>
          </w:p>
          <w:p w:rsidR="00FF6600" w:rsidRDefault="00FF6600">
            <w:pPr>
              <w:rPr>
                <w:rFonts w:ascii="Century Gothic" w:hAnsi="Century Gothic"/>
                <w:sz w:val="22"/>
                <w:szCs w:val="20"/>
              </w:rPr>
            </w:pPr>
          </w:p>
          <w:p w:rsidR="00FF6600" w:rsidRDefault="00FF6600">
            <w:pPr>
              <w:rPr>
                <w:rFonts w:ascii="Century Gothic" w:hAnsi="Century Gothic"/>
                <w:sz w:val="22"/>
                <w:szCs w:val="20"/>
              </w:rPr>
            </w:pPr>
          </w:p>
          <w:p w:rsidR="00AC2FBE" w:rsidRPr="00584BC8" w:rsidRDefault="00AC2FBE">
            <w:pPr>
              <w:jc w:val="center"/>
              <w:rPr>
                <w:rFonts w:ascii="Century Gothic" w:hAnsi="Century Gothic"/>
                <w:b/>
                <w:bCs/>
                <w:sz w:val="22"/>
                <w:szCs w:val="20"/>
                <w:u w:val="single"/>
              </w:rPr>
            </w:pPr>
            <w:r w:rsidRPr="00584BC8">
              <w:rPr>
                <w:rFonts w:ascii="Century Gothic" w:hAnsi="Century Gothic"/>
                <w:b/>
                <w:bCs/>
                <w:sz w:val="22"/>
                <w:szCs w:val="20"/>
                <w:u w:val="single"/>
              </w:rPr>
              <w:t>Grading Scale</w:t>
            </w:r>
          </w:p>
          <w:tbl>
            <w:tblPr>
              <w:tblW w:w="0" w:type="auto"/>
              <w:jc w:val="center"/>
              <w:tblLook w:val="01E0" w:firstRow="1" w:lastRow="1" w:firstColumn="1" w:lastColumn="1" w:noHBand="0" w:noVBand="0"/>
            </w:tblPr>
            <w:tblGrid>
              <w:gridCol w:w="992"/>
              <w:gridCol w:w="992"/>
            </w:tblGrid>
            <w:tr w:rsidR="00AC2FBE" w:rsidRPr="00584BC8" w:rsidTr="0094391F">
              <w:trPr>
                <w:trHeight w:val="291"/>
                <w:jc w:val="center"/>
              </w:trPr>
              <w:tc>
                <w:tcPr>
                  <w:tcW w:w="992" w:type="dxa"/>
                  <w:shd w:val="clear" w:color="auto" w:fill="auto"/>
                </w:tcPr>
                <w:p w:rsidR="00AC2FBE" w:rsidRPr="00584BC8" w:rsidRDefault="00E444A2" w:rsidP="00E444A2">
                  <w:pPr>
                    <w:jc w:val="center"/>
                    <w:rPr>
                      <w:rFonts w:ascii="Century Gothic" w:hAnsi="Century Gothic"/>
                      <w:sz w:val="22"/>
                      <w:szCs w:val="20"/>
                    </w:rPr>
                  </w:pPr>
                  <w:r>
                    <w:rPr>
                      <w:rFonts w:ascii="Century Gothic" w:hAnsi="Century Gothic"/>
                      <w:sz w:val="22"/>
                      <w:szCs w:val="20"/>
                    </w:rPr>
                    <w:t>90-100</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A</w:t>
                  </w:r>
                </w:p>
              </w:tc>
            </w:tr>
            <w:tr w:rsidR="00AC2FBE" w:rsidRPr="00584BC8" w:rsidTr="0094391F">
              <w:trPr>
                <w:trHeight w:val="275"/>
                <w:jc w:val="center"/>
              </w:trPr>
              <w:tc>
                <w:tcPr>
                  <w:tcW w:w="992" w:type="dxa"/>
                  <w:shd w:val="clear" w:color="auto" w:fill="auto"/>
                </w:tcPr>
                <w:p w:rsidR="00AC2FBE" w:rsidRPr="00584BC8" w:rsidRDefault="00E444A2" w:rsidP="00E444A2">
                  <w:pPr>
                    <w:jc w:val="center"/>
                    <w:rPr>
                      <w:rFonts w:ascii="Century Gothic" w:hAnsi="Century Gothic"/>
                      <w:sz w:val="22"/>
                      <w:szCs w:val="20"/>
                    </w:rPr>
                  </w:pPr>
                  <w:r>
                    <w:rPr>
                      <w:rFonts w:ascii="Century Gothic" w:hAnsi="Century Gothic"/>
                      <w:sz w:val="22"/>
                      <w:szCs w:val="20"/>
                    </w:rPr>
                    <w:t>80-89</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B</w:t>
                  </w:r>
                </w:p>
              </w:tc>
            </w:tr>
            <w:tr w:rsidR="00AC2FBE" w:rsidRPr="00584BC8" w:rsidTr="0094391F">
              <w:trPr>
                <w:trHeight w:val="291"/>
                <w:jc w:val="center"/>
              </w:trPr>
              <w:tc>
                <w:tcPr>
                  <w:tcW w:w="992" w:type="dxa"/>
                  <w:shd w:val="clear" w:color="auto" w:fill="auto"/>
                </w:tcPr>
                <w:p w:rsidR="00AC2FBE" w:rsidRPr="00584BC8" w:rsidRDefault="00E444A2" w:rsidP="0094391F">
                  <w:pPr>
                    <w:jc w:val="center"/>
                    <w:rPr>
                      <w:rFonts w:ascii="Century Gothic" w:hAnsi="Century Gothic"/>
                      <w:sz w:val="22"/>
                      <w:szCs w:val="20"/>
                    </w:rPr>
                  </w:pPr>
                  <w:r>
                    <w:rPr>
                      <w:rFonts w:ascii="Century Gothic" w:hAnsi="Century Gothic"/>
                      <w:sz w:val="22"/>
                      <w:szCs w:val="20"/>
                    </w:rPr>
                    <w:t>70-79</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C</w:t>
                  </w:r>
                </w:p>
              </w:tc>
            </w:tr>
            <w:tr w:rsidR="00AC2FBE" w:rsidRPr="00584BC8" w:rsidTr="0094391F">
              <w:trPr>
                <w:trHeight w:val="291"/>
                <w:jc w:val="center"/>
              </w:trPr>
              <w:tc>
                <w:tcPr>
                  <w:tcW w:w="992" w:type="dxa"/>
                  <w:shd w:val="clear" w:color="auto" w:fill="auto"/>
                </w:tcPr>
                <w:p w:rsidR="00AC2FBE" w:rsidRPr="00584BC8" w:rsidRDefault="00E444A2" w:rsidP="0094391F">
                  <w:pPr>
                    <w:jc w:val="center"/>
                    <w:rPr>
                      <w:rFonts w:ascii="Century Gothic" w:hAnsi="Century Gothic"/>
                      <w:sz w:val="22"/>
                      <w:szCs w:val="20"/>
                    </w:rPr>
                  </w:pPr>
                  <w:r>
                    <w:rPr>
                      <w:rFonts w:ascii="Century Gothic" w:hAnsi="Century Gothic"/>
                      <w:sz w:val="22"/>
                      <w:szCs w:val="20"/>
                    </w:rPr>
                    <w:t>60-69</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D</w:t>
                  </w:r>
                </w:p>
              </w:tc>
            </w:tr>
            <w:tr w:rsidR="00AC2FBE" w:rsidRPr="00584BC8" w:rsidTr="0094391F">
              <w:trPr>
                <w:trHeight w:val="305"/>
                <w:jc w:val="center"/>
              </w:trPr>
              <w:tc>
                <w:tcPr>
                  <w:tcW w:w="992" w:type="dxa"/>
                  <w:shd w:val="clear" w:color="auto" w:fill="auto"/>
                </w:tcPr>
                <w:p w:rsidR="00AC2FBE" w:rsidRPr="005F20D0" w:rsidRDefault="00E444A2" w:rsidP="0094391F">
                  <w:pPr>
                    <w:jc w:val="center"/>
                    <w:rPr>
                      <w:rFonts w:ascii="Century Gothic" w:hAnsi="Century Gothic"/>
                      <w:sz w:val="18"/>
                      <w:szCs w:val="18"/>
                    </w:rPr>
                  </w:pPr>
                  <w:r>
                    <w:rPr>
                      <w:rFonts w:ascii="Century Gothic" w:hAnsi="Century Gothic"/>
                      <w:sz w:val="18"/>
                      <w:szCs w:val="18"/>
                    </w:rPr>
                    <w:t>Below 6</w:t>
                  </w:r>
                  <w:r w:rsidR="00AC2FBE" w:rsidRPr="005F20D0">
                    <w:rPr>
                      <w:rFonts w:ascii="Century Gothic" w:hAnsi="Century Gothic"/>
                      <w:sz w:val="18"/>
                      <w:szCs w:val="18"/>
                    </w:rPr>
                    <w:t>0</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F</w:t>
                  </w:r>
                </w:p>
              </w:tc>
            </w:tr>
          </w:tbl>
          <w:p w:rsidR="00AC2FBE" w:rsidRDefault="00AC2FBE">
            <w:pPr>
              <w:jc w:val="center"/>
              <w:rPr>
                <w:rFonts w:ascii="Century Gothic" w:hAnsi="Century Gothic"/>
                <w:sz w:val="22"/>
                <w:szCs w:val="20"/>
              </w:rPr>
            </w:pPr>
          </w:p>
          <w:p w:rsidR="00D40CD1" w:rsidRDefault="00D40CD1">
            <w:pPr>
              <w:jc w:val="center"/>
              <w:rPr>
                <w:rFonts w:ascii="Century Gothic" w:hAnsi="Century Gothic"/>
                <w:sz w:val="22"/>
                <w:szCs w:val="20"/>
              </w:rPr>
            </w:pPr>
          </w:p>
          <w:p w:rsidR="00401CFA" w:rsidRDefault="00401CFA" w:rsidP="006A5197">
            <w:pPr>
              <w:rPr>
                <w:rFonts w:ascii="Century Gothic" w:hAnsi="Century Gothic"/>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A3532A" w:rsidP="006A5197">
            <w:pPr>
              <w:rPr>
                <w:rFonts w:ascii="Century Gothic" w:hAnsi="Century Gothic"/>
                <w:b/>
                <w:szCs w:val="20"/>
                <w:u w:val="single"/>
              </w:rPr>
            </w:pPr>
            <w:r>
              <w:rPr>
                <w:rFonts w:ascii="Century Gothic" w:hAnsi="Century Gothic"/>
                <w:noProof/>
                <w:szCs w:val="20"/>
                <w:u w:val="single"/>
              </w:rPr>
              <mc:AlternateContent>
                <mc:Choice Requires="wps">
                  <w:drawing>
                    <wp:anchor distT="0" distB="0" distL="114300" distR="114300" simplePos="0" relativeHeight="251664896" behindDoc="0" locked="0" layoutInCell="1" allowOverlap="1" wp14:anchorId="5BA28E15" wp14:editId="063191F3">
                      <wp:simplePos x="0" y="0"/>
                      <wp:positionH relativeFrom="column">
                        <wp:posOffset>74295</wp:posOffset>
                      </wp:positionH>
                      <wp:positionV relativeFrom="paragraph">
                        <wp:posOffset>118110</wp:posOffset>
                      </wp:positionV>
                      <wp:extent cx="2057400" cy="1152525"/>
                      <wp:effectExtent l="0" t="0" r="19050" b="285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52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8E56E8E" id="AutoShape 19" o:spid="_x0000_s1026" style="position:absolute;margin-left:5.85pt;margin-top:9.3pt;width:162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" filled="f"/>
                  </w:pict>
                </mc:Fallback>
              </mc:AlternateContent>
            </w:r>
          </w:p>
          <w:p w:rsidR="00F96F3A" w:rsidRDefault="00F96F3A" w:rsidP="006A5197">
            <w:pPr>
              <w:rPr>
                <w:rFonts w:ascii="Century Gothic" w:hAnsi="Century Gothic"/>
                <w:b/>
                <w:szCs w:val="20"/>
                <w:u w:val="single"/>
              </w:rPr>
            </w:pPr>
          </w:p>
          <w:p w:rsidR="00512089" w:rsidRPr="00A3532A" w:rsidRDefault="00512089" w:rsidP="00A3532A">
            <w:pPr>
              <w:jc w:val="center"/>
              <w:rPr>
                <w:rFonts w:ascii="Century Gothic" w:hAnsi="Century Gothic"/>
                <w:szCs w:val="20"/>
              </w:rPr>
            </w:pPr>
            <w:r w:rsidRPr="00A3532A">
              <w:rPr>
                <w:rFonts w:ascii="Century Gothic" w:hAnsi="Century Gothic"/>
                <w:b/>
                <w:szCs w:val="20"/>
                <w:u w:val="single"/>
              </w:rPr>
              <w:t>Class Website</w:t>
            </w:r>
            <w:r w:rsidRPr="00A3532A">
              <w:rPr>
                <w:rFonts w:ascii="Century Gothic" w:hAnsi="Century Gothic"/>
                <w:szCs w:val="20"/>
              </w:rPr>
              <w:t>:</w:t>
            </w:r>
          </w:p>
          <w:p w:rsidR="00401CFA" w:rsidRPr="00A3532A" w:rsidRDefault="008F6753" w:rsidP="00A3532A">
            <w:pPr>
              <w:jc w:val="center"/>
              <w:rPr>
                <w:rFonts w:ascii="Century Gothic" w:hAnsi="Century Gothic"/>
                <w:szCs w:val="20"/>
              </w:rPr>
            </w:pPr>
            <w:r w:rsidRPr="00A3532A">
              <w:rPr>
                <w:rFonts w:ascii="Century Gothic" w:hAnsi="Century Gothic"/>
                <w:szCs w:val="20"/>
              </w:rPr>
              <w:t>Through CANVAS:</w:t>
            </w:r>
          </w:p>
          <w:p w:rsidR="008F6753" w:rsidRPr="00A3532A" w:rsidRDefault="008F6753" w:rsidP="00A3532A">
            <w:pPr>
              <w:jc w:val="center"/>
              <w:rPr>
                <w:rFonts w:ascii="Century Gothic" w:hAnsi="Century Gothic"/>
                <w:szCs w:val="20"/>
              </w:rPr>
            </w:pPr>
          </w:p>
          <w:p w:rsidR="006A0FDC" w:rsidRPr="00A3532A" w:rsidRDefault="00B04CB1" w:rsidP="00B04CB1">
            <w:pPr>
              <w:rPr>
                <w:rFonts w:ascii="Century Gothic" w:hAnsi="Century Gothic"/>
                <w:i/>
                <w:sz w:val="20"/>
                <w:szCs w:val="22"/>
              </w:rPr>
            </w:pPr>
            <w:r>
              <w:rPr>
                <w:rFonts w:ascii="Century Gothic" w:hAnsi="Century Gothic"/>
                <w:sz w:val="22"/>
              </w:rPr>
              <w:t xml:space="preserve">   </w:t>
            </w:r>
            <w:r w:rsidR="008F6753" w:rsidRPr="00A3532A">
              <w:rPr>
                <w:rFonts w:ascii="Century Gothic" w:hAnsi="Century Gothic"/>
                <w:sz w:val="22"/>
              </w:rPr>
              <w:t>https://wcpss.instructure.com</w:t>
            </w:r>
          </w:p>
          <w:p w:rsidR="006A5197" w:rsidRPr="00A3532A" w:rsidRDefault="006A5197" w:rsidP="00A3532A">
            <w:pPr>
              <w:jc w:val="center"/>
              <w:rPr>
                <w:rFonts w:ascii="Century Gothic" w:hAnsi="Century Gothic"/>
                <w:sz w:val="22"/>
                <w:szCs w:val="20"/>
              </w:rPr>
            </w:pPr>
          </w:p>
          <w:p w:rsidR="00401CFA" w:rsidRDefault="00401CFA" w:rsidP="006A5197">
            <w:pPr>
              <w:rPr>
                <w:rFonts w:ascii="Century Gothic" w:hAnsi="Century Gothic"/>
                <w:sz w:val="22"/>
                <w:szCs w:val="20"/>
              </w:rPr>
            </w:pPr>
          </w:p>
          <w:p w:rsidR="00F96F3A" w:rsidRDefault="00F96F3A" w:rsidP="002A49A6">
            <w:pPr>
              <w:ind w:hanging="90"/>
              <w:jc w:val="center"/>
              <w:rPr>
                <w:rFonts w:ascii="Century Gothic" w:hAnsi="Century Gothic"/>
                <w:b/>
                <w:sz w:val="20"/>
                <w:szCs w:val="20"/>
                <w:u w:val="single"/>
              </w:rPr>
            </w:pPr>
          </w:p>
          <w:p w:rsidR="00F96F3A" w:rsidRDefault="00F96F3A" w:rsidP="002A49A6">
            <w:pPr>
              <w:ind w:hanging="90"/>
              <w:jc w:val="center"/>
              <w:rPr>
                <w:rFonts w:ascii="Century Gothic" w:hAnsi="Century Gothic"/>
                <w:b/>
                <w:sz w:val="20"/>
                <w:szCs w:val="20"/>
                <w:u w:val="single"/>
              </w:rPr>
            </w:pPr>
          </w:p>
          <w:p w:rsidR="00FF6600" w:rsidRDefault="00FF6600" w:rsidP="002A49A6">
            <w:pPr>
              <w:ind w:hanging="90"/>
              <w:jc w:val="center"/>
              <w:rPr>
                <w:rFonts w:ascii="Century Gothic" w:hAnsi="Century Gothic"/>
                <w:b/>
                <w:sz w:val="20"/>
                <w:szCs w:val="20"/>
                <w:u w:val="single"/>
              </w:rPr>
            </w:pPr>
          </w:p>
          <w:p w:rsidR="00FF6600" w:rsidRDefault="00FF6600" w:rsidP="002A49A6">
            <w:pPr>
              <w:ind w:hanging="90"/>
              <w:jc w:val="center"/>
              <w:rPr>
                <w:rFonts w:ascii="Century Gothic" w:hAnsi="Century Gothic"/>
                <w:b/>
                <w:sz w:val="20"/>
                <w:szCs w:val="20"/>
                <w:u w:val="single"/>
              </w:rPr>
            </w:pPr>
          </w:p>
          <w:p w:rsidR="00FF6600" w:rsidRDefault="00FF6600" w:rsidP="002A49A6">
            <w:pPr>
              <w:ind w:hanging="90"/>
              <w:jc w:val="center"/>
              <w:rPr>
                <w:rFonts w:ascii="Century Gothic" w:hAnsi="Century Gothic"/>
                <w:b/>
                <w:sz w:val="20"/>
                <w:szCs w:val="20"/>
                <w:u w:val="single"/>
              </w:rPr>
            </w:pPr>
          </w:p>
          <w:p w:rsidR="00584BC8" w:rsidRPr="000224AF" w:rsidRDefault="002A49A6" w:rsidP="002A49A6">
            <w:pPr>
              <w:ind w:hanging="90"/>
              <w:jc w:val="center"/>
              <w:rPr>
                <w:rFonts w:ascii="Century Gothic" w:hAnsi="Century Gothic"/>
                <w:b/>
                <w:sz w:val="20"/>
                <w:szCs w:val="20"/>
                <w:u w:val="single"/>
              </w:rPr>
            </w:pPr>
            <w:r>
              <w:rPr>
                <w:rFonts w:ascii="Century Gothic" w:hAnsi="Century Gothic"/>
                <w:b/>
                <w:sz w:val="20"/>
                <w:szCs w:val="20"/>
                <w:u w:val="single"/>
              </w:rPr>
              <w:t>Wa</w:t>
            </w:r>
            <w:r w:rsidR="00D930A7">
              <w:rPr>
                <w:rFonts w:ascii="Century Gothic" w:hAnsi="Century Gothic"/>
                <w:b/>
                <w:sz w:val="20"/>
                <w:szCs w:val="20"/>
                <w:u w:val="single"/>
              </w:rPr>
              <w:t>nt class</w:t>
            </w:r>
            <w:r w:rsidR="00584BC8" w:rsidRPr="000224AF">
              <w:rPr>
                <w:rFonts w:ascii="Century Gothic" w:hAnsi="Century Gothic"/>
                <w:b/>
                <w:sz w:val="20"/>
                <w:szCs w:val="20"/>
                <w:u w:val="single"/>
              </w:rPr>
              <w:t xml:space="preserve"> updates??</w:t>
            </w:r>
          </w:p>
          <w:p w:rsidR="00D32508" w:rsidRDefault="00D32508" w:rsidP="00B04CB1">
            <w:pPr>
              <w:rPr>
                <w:rFonts w:ascii="Century Gothic" w:hAnsi="Century Gothic"/>
                <w:sz w:val="20"/>
                <w:szCs w:val="20"/>
              </w:rPr>
            </w:pPr>
          </w:p>
          <w:p w:rsidR="00D32508" w:rsidRPr="00244D30" w:rsidRDefault="00D32508" w:rsidP="00244D30">
            <w:pPr>
              <w:jc w:val="center"/>
              <w:rPr>
                <w:rFonts w:ascii="Century Gothic" w:hAnsi="Century Gothic"/>
                <w:sz w:val="20"/>
                <w:szCs w:val="20"/>
              </w:rPr>
            </w:pPr>
            <w:r>
              <w:rPr>
                <w:rFonts w:ascii="Century Gothic" w:hAnsi="Century Gothic"/>
                <w:sz w:val="20"/>
                <w:szCs w:val="20"/>
              </w:rPr>
              <w:t>Join my remind group by texting the message below.</w:t>
            </w:r>
          </w:p>
          <w:p w:rsidR="000224AF" w:rsidRDefault="000224AF" w:rsidP="000224AF">
            <w:pPr>
              <w:jc w:val="center"/>
              <w:rPr>
                <w:rFonts w:ascii="Century Gothic" w:hAnsi="Century Gothic"/>
                <w:b/>
                <w:sz w:val="20"/>
                <w:szCs w:val="20"/>
              </w:rPr>
            </w:pPr>
          </w:p>
          <w:p w:rsidR="00D32508" w:rsidRDefault="00D32508" w:rsidP="000224AF">
            <w:pPr>
              <w:jc w:val="center"/>
              <w:rPr>
                <w:noProof/>
              </w:rPr>
            </w:pPr>
          </w:p>
          <w:p w:rsidR="00D32508" w:rsidRDefault="00A6389F" w:rsidP="000224AF">
            <w:pPr>
              <w:jc w:val="center"/>
              <w:rPr>
                <w:rFonts w:ascii="Century Gothic" w:hAnsi="Century Gothic"/>
                <w:b/>
                <w:sz w:val="20"/>
                <w:szCs w:val="20"/>
              </w:rPr>
            </w:pPr>
            <w:r>
              <w:object w:dxaOrig="3675" w:dyaOrig="2895">
                <v:shape id="_x0000_i1026" type="#_x0000_t75" style="width:183.75pt;height:144.75pt" o:ole="">
                  <v:imagedata r:id="rId9" o:title=""/>
                </v:shape>
                <o:OLEObject Type="Embed" ProgID="PBrush" ShapeID="_x0000_i1026" DrawAspect="Content" ObjectID="_1564999260" r:id="rId10"/>
              </w:object>
            </w:r>
          </w:p>
          <w:p w:rsidR="00785CD8" w:rsidRDefault="00785CD8" w:rsidP="000224AF">
            <w:pPr>
              <w:jc w:val="center"/>
              <w:rPr>
                <w:rFonts w:ascii="Century Gothic" w:hAnsi="Century Gothic"/>
                <w:b/>
                <w:sz w:val="20"/>
                <w:szCs w:val="20"/>
              </w:rPr>
            </w:pPr>
          </w:p>
          <w:p w:rsidR="00236C4C" w:rsidRPr="002879A7" w:rsidRDefault="00236C4C" w:rsidP="00D32508">
            <w:pPr>
              <w:jc w:val="center"/>
              <w:rPr>
                <w:rFonts w:ascii="Century Gothic" w:hAnsi="Century Gothic"/>
                <w:sz w:val="20"/>
                <w:szCs w:val="20"/>
              </w:rPr>
            </w:pPr>
          </w:p>
        </w:tc>
        <w:tc>
          <w:tcPr>
            <w:tcW w:w="7881" w:type="dxa"/>
          </w:tcPr>
          <w:p w:rsidR="004A248A" w:rsidRPr="0012509A" w:rsidRDefault="0012509A" w:rsidP="007D6863">
            <w:pPr>
              <w:rPr>
                <w:rFonts w:ascii="Century Gothic" w:hAnsi="Century Gothic"/>
                <w:b/>
                <w:bCs/>
                <w:sz w:val="20"/>
                <w:szCs w:val="20"/>
              </w:rPr>
            </w:pPr>
            <w:r>
              <w:rPr>
                <w:rFonts w:ascii="Century Gothic" w:hAnsi="Century Gothic"/>
                <w:b/>
                <w:bCs/>
                <w:sz w:val="20"/>
                <w:szCs w:val="20"/>
                <w:u w:val="single"/>
              </w:rPr>
              <w:lastRenderedPageBreak/>
              <w:t>Course Information</w:t>
            </w:r>
            <w:r w:rsidR="00B0496A" w:rsidRPr="0012509A">
              <w:rPr>
                <w:rFonts w:ascii="Century Gothic" w:hAnsi="Century Gothic"/>
                <w:b/>
                <w:bCs/>
                <w:sz w:val="20"/>
                <w:szCs w:val="20"/>
                <w:u w:val="single"/>
              </w:rPr>
              <w:t>:</w:t>
            </w:r>
            <w:r w:rsidR="00B0496A" w:rsidRPr="0012509A">
              <w:rPr>
                <w:rFonts w:ascii="Century Gothic" w:hAnsi="Century Gothic"/>
                <w:b/>
                <w:bCs/>
                <w:sz w:val="20"/>
                <w:szCs w:val="20"/>
              </w:rPr>
              <w:t xml:space="preserve">  </w:t>
            </w:r>
          </w:p>
          <w:p w:rsidR="009D2D26" w:rsidRPr="00400430" w:rsidRDefault="009D2D26" w:rsidP="009D2D26">
            <w:pPr>
              <w:rPr>
                <w:rFonts w:ascii="Century Gothic" w:hAnsi="Century Gothic"/>
                <w:b/>
                <w:bCs/>
                <w:iCs/>
                <w:color w:val="000000"/>
                <w:sz w:val="20"/>
                <w:szCs w:val="20"/>
              </w:rPr>
            </w:pPr>
            <w:r w:rsidRPr="00400430">
              <w:rPr>
                <w:rFonts w:ascii="Century Gothic" w:hAnsi="Century Gothic"/>
                <w:sz w:val="20"/>
                <w:szCs w:val="20"/>
              </w:rPr>
              <w:t>Math 3 progresses from the standards learned in Math 1 and Math 2.   In addition to these standards, Math 3 extends to include algebraic topics such as: complex numbers, inverse functions, trigonometric functions, and the unit circle.   Math 3 also pulls in statistical topics including normal distribution and the empirical rule and geometric proofs.  Students will use functions and geometry to create models and solve contextual problems</w:t>
            </w:r>
            <w:r w:rsidRPr="00400430">
              <w:rPr>
                <w:rFonts w:ascii="Century Gothic" w:hAnsi="Century Gothic"/>
                <w:bCs/>
                <w:iCs/>
                <w:color w:val="000000"/>
                <w:sz w:val="20"/>
                <w:szCs w:val="20"/>
              </w:rPr>
              <w:t xml:space="preserve">.   More information can be found here: </w:t>
            </w:r>
            <w:hyperlink r:id="rId11" w:history="1">
              <w:r w:rsidRPr="00400430">
                <w:rPr>
                  <w:rStyle w:val="Hyperlink"/>
                  <w:rFonts w:ascii="Century Gothic" w:hAnsi="Century Gothic"/>
                  <w:b/>
                  <w:bCs/>
                  <w:iCs/>
                  <w:sz w:val="20"/>
                  <w:szCs w:val="20"/>
                </w:rPr>
                <w:t>http://www.ncpublicschools.org/acre/standards/common-core/</w:t>
              </w:r>
            </w:hyperlink>
          </w:p>
          <w:p w:rsidR="009D2D26" w:rsidRPr="00400430" w:rsidRDefault="009D2D26" w:rsidP="009D2D26">
            <w:pPr>
              <w:pStyle w:val="Title"/>
              <w:spacing w:before="120" w:after="80"/>
              <w:jc w:val="left"/>
              <w:rPr>
                <w:rFonts w:ascii="Century Gothic" w:hAnsi="Century Gothic"/>
                <w:b w:val="0"/>
                <w:bCs/>
                <w:iCs/>
                <w:sz w:val="20"/>
                <w:u w:val="none"/>
              </w:rPr>
            </w:pPr>
            <w:r w:rsidRPr="00400430">
              <w:rPr>
                <w:rFonts w:ascii="Century Gothic" w:hAnsi="Century Gothic"/>
                <w:b w:val="0"/>
                <w:bCs/>
                <w:sz w:val="20"/>
                <w:u w:val="none"/>
              </w:rPr>
              <w:t xml:space="preserve">**For each session of classroom instruction the student is expected to spend </w:t>
            </w:r>
            <w:r w:rsidRPr="00400430">
              <w:rPr>
                <w:rFonts w:ascii="Century Gothic" w:hAnsi="Century Gothic"/>
                <w:b w:val="0"/>
                <w:bCs/>
                <w:i/>
                <w:iCs/>
                <w:sz w:val="20"/>
              </w:rPr>
              <w:t>at least</w:t>
            </w:r>
            <w:r w:rsidRPr="00400430">
              <w:rPr>
                <w:rFonts w:ascii="Century Gothic" w:hAnsi="Century Gothic"/>
                <w:b w:val="0"/>
                <w:bCs/>
                <w:sz w:val="20"/>
                <w:u w:val="none"/>
              </w:rPr>
              <w:t xml:space="preserve"> thirty minutes outside of class on assignments, review, and preparation. </w:t>
            </w:r>
          </w:p>
          <w:p w:rsidR="001E6D1F" w:rsidRPr="009D2D26" w:rsidRDefault="009D2D26" w:rsidP="009D2D26">
            <w:pPr>
              <w:widowControl w:val="0"/>
              <w:spacing w:before="120"/>
              <w:jc w:val="both"/>
              <w:rPr>
                <w:rFonts w:ascii="Century Gothic" w:hAnsi="Century Gothic"/>
                <w:sz w:val="20"/>
                <w:szCs w:val="20"/>
              </w:rPr>
            </w:pPr>
            <w:r w:rsidRPr="00400430">
              <w:rPr>
                <w:rFonts w:ascii="Century Gothic" w:hAnsi="Century Gothic"/>
                <w:b/>
                <w:sz w:val="20"/>
                <w:szCs w:val="20"/>
              </w:rPr>
              <w:t>**There is no “official” textbook for this class - you will be building your own textbook through handouts and notes.</w:t>
            </w:r>
            <w:r w:rsidRPr="00400430">
              <w:rPr>
                <w:rFonts w:ascii="Century Gothic" w:hAnsi="Century Gothic"/>
                <w:sz w:val="20"/>
                <w:szCs w:val="20"/>
              </w:rPr>
              <w:t xml:space="preserve">  It is essential that you do not miss class, keep a neat notebook, and take good notes.  </w:t>
            </w:r>
          </w:p>
          <w:p w:rsidR="004323B7" w:rsidRPr="0012509A" w:rsidRDefault="004323B7">
            <w:pPr>
              <w:rPr>
                <w:rFonts w:ascii="Century Gothic" w:hAnsi="Century Gothic"/>
                <w:b/>
                <w:sz w:val="20"/>
                <w:szCs w:val="20"/>
                <w:highlight w:val="lightGray"/>
                <w:u w:val="single"/>
              </w:rPr>
            </w:pPr>
          </w:p>
          <w:p w:rsidR="004323B7" w:rsidRDefault="0012509A" w:rsidP="00B0496A">
            <w:pPr>
              <w:rPr>
                <w:rFonts w:ascii="Century Gothic" w:hAnsi="Century Gothic"/>
                <w:b/>
                <w:sz w:val="20"/>
                <w:szCs w:val="20"/>
                <w:u w:val="single"/>
              </w:rPr>
            </w:pPr>
            <w:r>
              <w:rPr>
                <w:rFonts w:ascii="Century Gothic" w:hAnsi="Century Gothic"/>
                <w:b/>
                <w:sz w:val="20"/>
                <w:szCs w:val="20"/>
                <w:u w:val="single"/>
              </w:rPr>
              <w:t xml:space="preserve">Required </w:t>
            </w:r>
            <w:r w:rsidR="004323B7" w:rsidRPr="0012509A">
              <w:rPr>
                <w:rFonts w:ascii="Century Gothic" w:hAnsi="Century Gothic"/>
                <w:b/>
                <w:sz w:val="20"/>
                <w:szCs w:val="20"/>
                <w:u w:val="single"/>
              </w:rPr>
              <w:t>Materials:</w:t>
            </w:r>
          </w:p>
          <w:p w:rsidR="004323B7" w:rsidRPr="00E444A2" w:rsidRDefault="00C7528A" w:rsidP="004323B7">
            <w:pPr>
              <w:pStyle w:val="ListParagraph"/>
              <w:numPr>
                <w:ilvl w:val="0"/>
                <w:numId w:val="2"/>
              </w:numPr>
              <w:rPr>
                <w:rFonts w:ascii="Century Gothic" w:hAnsi="Century Gothic"/>
                <w:b/>
                <w:sz w:val="18"/>
                <w:szCs w:val="20"/>
                <w:u w:val="single"/>
              </w:rPr>
            </w:pPr>
            <w:r>
              <w:rPr>
                <w:rFonts w:ascii="Century Gothic" w:hAnsi="Century Gothic"/>
                <w:sz w:val="20"/>
                <w:szCs w:val="20"/>
              </w:rPr>
              <w:t xml:space="preserve">3-ring </w:t>
            </w:r>
            <w:r w:rsidR="004323B7" w:rsidRPr="0012509A">
              <w:rPr>
                <w:rFonts w:ascii="Century Gothic" w:hAnsi="Century Gothic"/>
                <w:sz w:val="20"/>
                <w:szCs w:val="20"/>
              </w:rPr>
              <w:t xml:space="preserve">Binder </w:t>
            </w:r>
            <w:r>
              <w:rPr>
                <w:rFonts w:ascii="Century Gothic" w:hAnsi="Century Gothic"/>
                <w:sz w:val="18"/>
                <w:szCs w:val="20"/>
              </w:rPr>
              <w:t>(C</w:t>
            </w:r>
            <w:r w:rsidR="0012509A" w:rsidRPr="00856B15">
              <w:rPr>
                <w:rFonts w:ascii="Century Gothic" w:hAnsi="Century Gothic"/>
                <w:sz w:val="18"/>
                <w:szCs w:val="20"/>
              </w:rPr>
              <w:t>an be shared with other classes</w:t>
            </w:r>
            <w:r>
              <w:rPr>
                <w:rFonts w:ascii="Century Gothic" w:hAnsi="Century Gothic"/>
                <w:sz w:val="18"/>
                <w:szCs w:val="20"/>
              </w:rPr>
              <w:t>. C</w:t>
            </w:r>
            <w:r w:rsidR="0012509A" w:rsidRPr="00856B15">
              <w:rPr>
                <w:rFonts w:ascii="Century Gothic" w:hAnsi="Century Gothic"/>
                <w:sz w:val="18"/>
                <w:szCs w:val="20"/>
              </w:rPr>
              <w:t>reate a math section)</w:t>
            </w:r>
          </w:p>
          <w:p w:rsidR="00E444A2" w:rsidRPr="00E444A2" w:rsidRDefault="007F1A9D" w:rsidP="004323B7">
            <w:pPr>
              <w:pStyle w:val="ListParagraph"/>
              <w:numPr>
                <w:ilvl w:val="0"/>
                <w:numId w:val="2"/>
              </w:numPr>
              <w:rPr>
                <w:rFonts w:ascii="Century Gothic" w:hAnsi="Century Gothic"/>
                <w:b/>
                <w:sz w:val="20"/>
                <w:szCs w:val="20"/>
                <w:u w:val="single"/>
              </w:rPr>
            </w:pPr>
            <w:r>
              <w:rPr>
                <w:rFonts w:ascii="Century Gothic" w:hAnsi="Century Gothic"/>
                <w:b/>
                <w:bCs/>
                <w:noProof/>
                <w:sz w:val="20"/>
                <w:szCs w:val="20"/>
              </w:rPr>
              <mc:AlternateContent>
                <mc:Choice Requires="wps">
                  <w:drawing>
                    <wp:anchor distT="0" distB="0" distL="114300" distR="114300" simplePos="0" relativeHeight="251663872" behindDoc="0" locked="0" layoutInCell="1" allowOverlap="1" wp14:anchorId="371FC37A" wp14:editId="589AF004">
                      <wp:simplePos x="0" y="0"/>
                      <wp:positionH relativeFrom="column">
                        <wp:posOffset>2777490</wp:posOffset>
                      </wp:positionH>
                      <wp:positionV relativeFrom="paragraph">
                        <wp:posOffset>80645</wp:posOffset>
                      </wp:positionV>
                      <wp:extent cx="1958340" cy="879475"/>
                      <wp:effectExtent l="5715" t="10795" r="7620" b="508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79475"/>
                              </a:xfrm>
                              <a:prstGeom prst="rect">
                                <a:avLst/>
                              </a:prstGeom>
                              <a:solidFill>
                                <a:srgbClr val="FFFFFF"/>
                              </a:solidFill>
                              <a:ln w="9525">
                                <a:solidFill>
                                  <a:srgbClr val="000000"/>
                                </a:solidFill>
                                <a:miter lim="800000"/>
                                <a:headEnd/>
                                <a:tailEnd/>
                              </a:ln>
                            </wps:spPr>
                            <wps:txbx>
                              <w:txbxContent>
                                <w:p w:rsidR="00C63B82" w:rsidRPr="0052095C" w:rsidRDefault="00C63B82" w:rsidP="004F7346">
                                  <w:pPr>
                                    <w:rPr>
                                      <w:rFonts w:ascii="Century Gothic" w:hAnsi="Century Gothic"/>
                                      <w:b/>
                                      <w:sz w:val="20"/>
                                      <w:szCs w:val="20"/>
                                      <w:u w:val="single"/>
                                    </w:rPr>
                                  </w:pPr>
                                  <w:r w:rsidRPr="0052095C">
                                    <w:rPr>
                                      <w:rFonts w:ascii="Century Gothic" w:hAnsi="Century Gothic"/>
                                      <w:b/>
                                      <w:sz w:val="20"/>
                                      <w:szCs w:val="20"/>
                                      <w:u w:val="single"/>
                                    </w:rPr>
                                    <w:t>Optional Materials</w:t>
                                  </w:r>
                                  <w:r>
                                    <w:rPr>
                                      <w:rFonts w:ascii="Century Gothic" w:hAnsi="Century Gothic"/>
                                      <w:b/>
                                      <w:sz w:val="20"/>
                                      <w:szCs w:val="20"/>
                                      <w:u w:val="single"/>
                                    </w:rPr>
                                    <w:t>:</w:t>
                                  </w:r>
                                </w:p>
                                <w:p w:rsidR="00C63B82" w:rsidRPr="0052095C" w:rsidRDefault="00C63B82" w:rsidP="004F7346">
                                  <w:pPr>
                                    <w:rPr>
                                      <w:rFonts w:ascii="Century Gothic" w:hAnsi="Century Gothic"/>
                                      <w:sz w:val="20"/>
                                      <w:szCs w:val="20"/>
                                    </w:rPr>
                                  </w:pPr>
                                  <w:r w:rsidRPr="0052095C">
                                    <w:rPr>
                                      <w:rFonts w:ascii="Century Gothic" w:hAnsi="Century Gothic"/>
                                      <w:sz w:val="20"/>
                                      <w:szCs w:val="20"/>
                                    </w:rPr>
                                    <w:t>Glue</w:t>
                                  </w:r>
                                  <w:r w:rsidR="00D930A7">
                                    <w:rPr>
                                      <w:rFonts w:ascii="Century Gothic" w:hAnsi="Century Gothic"/>
                                      <w:sz w:val="20"/>
                                      <w:szCs w:val="20"/>
                                    </w:rPr>
                                    <w:t xml:space="preserve"> stick</w:t>
                                  </w:r>
                                  <w:r w:rsidRPr="0052095C">
                                    <w:rPr>
                                      <w:rFonts w:ascii="Century Gothic" w:hAnsi="Century Gothic"/>
                                      <w:sz w:val="20"/>
                                      <w:szCs w:val="20"/>
                                    </w:rPr>
                                    <w:t xml:space="preserve"> or tape</w:t>
                                  </w:r>
                                </w:p>
                                <w:p w:rsidR="00C63B82" w:rsidRPr="0052095C" w:rsidRDefault="00C63B82" w:rsidP="004F7346">
                                  <w:pPr>
                                    <w:rPr>
                                      <w:rFonts w:ascii="Century Gothic" w:hAnsi="Century Gothic"/>
                                      <w:sz w:val="20"/>
                                      <w:szCs w:val="20"/>
                                    </w:rPr>
                                  </w:pPr>
                                  <w:r>
                                    <w:rPr>
                                      <w:rFonts w:ascii="Century Gothic" w:hAnsi="Century Gothic"/>
                                      <w:sz w:val="20"/>
                                      <w:szCs w:val="20"/>
                                    </w:rPr>
                                    <w:t>Ruler</w:t>
                                  </w:r>
                                </w:p>
                                <w:p w:rsidR="00C63B82" w:rsidRDefault="00C63B82" w:rsidP="004F7346">
                                  <w:pPr>
                                    <w:rPr>
                                      <w:rFonts w:ascii="Century Gothic" w:hAnsi="Century Gothic"/>
                                      <w:sz w:val="20"/>
                                      <w:szCs w:val="20"/>
                                    </w:rPr>
                                  </w:pPr>
                                  <w:r w:rsidRPr="0052095C">
                                    <w:rPr>
                                      <w:rFonts w:ascii="Century Gothic" w:hAnsi="Century Gothic"/>
                                      <w:sz w:val="20"/>
                                      <w:szCs w:val="20"/>
                                    </w:rPr>
                                    <w:t>Colored pencils</w:t>
                                  </w:r>
                                  <w:r w:rsidR="00D930A7">
                                    <w:rPr>
                                      <w:rFonts w:ascii="Century Gothic" w:hAnsi="Century Gothic"/>
                                      <w:sz w:val="20"/>
                                      <w:szCs w:val="20"/>
                                    </w:rPr>
                                    <w:t xml:space="preserve"> or crayons</w:t>
                                  </w:r>
                                </w:p>
                                <w:p w:rsidR="00C63B82" w:rsidRPr="0052095C" w:rsidRDefault="00C63B82" w:rsidP="004F7346">
                                  <w:pPr>
                                    <w:rPr>
                                      <w:rFonts w:ascii="Century Gothic" w:hAnsi="Century Gothic"/>
                                      <w:sz w:val="20"/>
                                      <w:szCs w:val="20"/>
                                    </w:rPr>
                                  </w:pPr>
                                  <w:r>
                                    <w:rPr>
                                      <w:rFonts w:ascii="Century Gothic" w:hAnsi="Century Gothic"/>
                                      <w:sz w:val="20"/>
                                      <w:szCs w:val="20"/>
                                    </w:rPr>
                                    <w:t>Graph paper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left:0;text-align:left;margin-left:218.7pt;margin-top:6.35pt;width:154.2pt;height:69.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">
                      <v:textbox style="mso-fit-shape-to-text:t">
                        <w:txbxContent>
                          <w:p w:rsidR="00C63B82" w:rsidRPr="0052095C" w:rsidRDefault="00C63B82" w:rsidP="004F7346">
                            <w:pPr>
                              <w:rPr>
                                <w:rFonts w:ascii="Century Gothic" w:hAnsi="Century Gothic"/>
                                <w:b/>
                                <w:sz w:val="20"/>
                                <w:szCs w:val="20"/>
                                <w:u w:val="single"/>
                              </w:rPr>
                            </w:pPr>
                            <w:r w:rsidRPr="0052095C">
                              <w:rPr>
                                <w:rFonts w:ascii="Century Gothic" w:hAnsi="Century Gothic"/>
                                <w:b/>
                                <w:sz w:val="20"/>
                                <w:szCs w:val="20"/>
                                <w:u w:val="single"/>
                              </w:rPr>
                              <w:t>Optional Materials</w:t>
                            </w:r>
                            <w:r>
                              <w:rPr>
                                <w:rFonts w:ascii="Century Gothic" w:hAnsi="Century Gothic"/>
                                <w:b/>
                                <w:sz w:val="20"/>
                                <w:szCs w:val="20"/>
                                <w:u w:val="single"/>
                              </w:rPr>
                              <w:t>:</w:t>
                            </w:r>
                          </w:p>
                          <w:p w:rsidR="00C63B82" w:rsidRPr="0052095C" w:rsidRDefault="00C63B82" w:rsidP="004F7346">
                            <w:pPr>
                              <w:rPr>
                                <w:rFonts w:ascii="Century Gothic" w:hAnsi="Century Gothic"/>
                                <w:sz w:val="20"/>
                                <w:szCs w:val="20"/>
                              </w:rPr>
                            </w:pPr>
                            <w:r w:rsidRPr="0052095C">
                              <w:rPr>
                                <w:rFonts w:ascii="Century Gothic" w:hAnsi="Century Gothic"/>
                                <w:sz w:val="20"/>
                                <w:szCs w:val="20"/>
                              </w:rPr>
                              <w:t>Glue</w:t>
                            </w:r>
                            <w:r w:rsidR="00D930A7">
                              <w:rPr>
                                <w:rFonts w:ascii="Century Gothic" w:hAnsi="Century Gothic"/>
                                <w:sz w:val="20"/>
                                <w:szCs w:val="20"/>
                              </w:rPr>
                              <w:t xml:space="preserve"> stick</w:t>
                            </w:r>
                            <w:r w:rsidRPr="0052095C">
                              <w:rPr>
                                <w:rFonts w:ascii="Century Gothic" w:hAnsi="Century Gothic"/>
                                <w:sz w:val="20"/>
                                <w:szCs w:val="20"/>
                              </w:rPr>
                              <w:t xml:space="preserve"> or tape</w:t>
                            </w:r>
                          </w:p>
                          <w:p w:rsidR="00C63B82" w:rsidRPr="0052095C" w:rsidRDefault="00C63B82" w:rsidP="004F7346">
                            <w:pPr>
                              <w:rPr>
                                <w:rFonts w:ascii="Century Gothic" w:hAnsi="Century Gothic"/>
                                <w:sz w:val="20"/>
                                <w:szCs w:val="20"/>
                              </w:rPr>
                            </w:pPr>
                            <w:r>
                              <w:rPr>
                                <w:rFonts w:ascii="Century Gothic" w:hAnsi="Century Gothic"/>
                                <w:sz w:val="20"/>
                                <w:szCs w:val="20"/>
                              </w:rPr>
                              <w:t>Ruler</w:t>
                            </w:r>
                          </w:p>
                          <w:p w:rsidR="00C63B82" w:rsidRDefault="00C63B82" w:rsidP="004F7346">
                            <w:pPr>
                              <w:rPr>
                                <w:rFonts w:ascii="Century Gothic" w:hAnsi="Century Gothic"/>
                                <w:sz w:val="20"/>
                                <w:szCs w:val="20"/>
                              </w:rPr>
                            </w:pPr>
                            <w:r w:rsidRPr="0052095C">
                              <w:rPr>
                                <w:rFonts w:ascii="Century Gothic" w:hAnsi="Century Gothic"/>
                                <w:sz w:val="20"/>
                                <w:szCs w:val="20"/>
                              </w:rPr>
                              <w:t>Colored pencils</w:t>
                            </w:r>
                            <w:r w:rsidR="00D930A7">
                              <w:rPr>
                                <w:rFonts w:ascii="Century Gothic" w:hAnsi="Century Gothic"/>
                                <w:sz w:val="20"/>
                                <w:szCs w:val="20"/>
                              </w:rPr>
                              <w:t xml:space="preserve"> or crayons</w:t>
                            </w:r>
                          </w:p>
                          <w:p w:rsidR="00C63B82" w:rsidRPr="0052095C" w:rsidRDefault="00C63B82" w:rsidP="004F7346">
                            <w:pPr>
                              <w:rPr>
                                <w:rFonts w:ascii="Century Gothic" w:hAnsi="Century Gothic"/>
                                <w:sz w:val="20"/>
                                <w:szCs w:val="20"/>
                              </w:rPr>
                            </w:pPr>
                            <w:r>
                              <w:rPr>
                                <w:rFonts w:ascii="Century Gothic" w:hAnsi="Century Gothic"/>
                                <w:sz w:val="20"/>
                                <w:szCs w:val="20"/>
                              </w:rPr>
                              <w:t>Graph paper</w:t>
                            </w:r>
                          </w:p>
                        </w:txbxContent>
                      </v:textbox>
                    </v:shape>
                  </w:pict>
                </mc:Fallback>
              </mc:AlternateContent>
            </w:r>
            <w:r w:rsidR="00E444A2" w:rsidRPr="00E444A2">
              <w:rPr>
                <w:rFonts w:ascii="Century Gothic" w:hAnsi="Century Gothic"/>
                <w:sz w:val="20"/>
                <w:szCs w:val="20"/>
              </w:rPr>
              <w:t>Notebook dividers</w:t>
            </w:r>
          </w:p>
          <w:p w:rsidR="004323B7" w:rsidRPr="0012509A" w:rsidRDefault="0012509A" w:rsidP="004323B7">
            <w:pPr>
              <w:pStyle w:val="ListParagraph"/>
              <w:numPr>
                <w:ilvl w:val="0"/>
                <w:numId w:val="2"/>
              </w:numPr>
              <w:rPr>
                <w:rFonts w:ascii="Century Gothic" w:hAnsi="Century Gothic"/>
                <w:b/>
                <w:sz w:val="20"/>
                <w:szCs w:val="20"/>
                <w:u w:val="single"/>
              </w:rPr>
            </w:pPr>
            <w:r>
              <w:rPr>
                <w:rFonts w:ascii="Century Gothic" w:hAnsi="Century Gothic"/>
                <w:sz w:val="20"/>
                <w:szCs w:val="20"/>
              </w:rPr>
              <w:t>Loose leaf n</w:t>
            </w:r>
            <w:r w:rsidR="004323B7" w:rsidRPr="0012509A">
              <w:rPr>
                <w:rFonts w:ascii="Century Gothic" w:hAnsi="Century Gothic"/>
                <w:sz w:val="20"/>
                <w:szCs w:val="20"/>
              </w:rPr>
              <w:t>otebook paper</w:t>
            </w:r>
          </w:p>
          <w:p w:rsidR="0012509A" w:rsidRPr="0085680E" w:rsidRDefault="0012509A" w:rsidP="004323B7">
            <w:pPr>
              <w:pStyle w:val="ListParagraph"/>
              <w:numPr>
                <w:ilvl w:val="0"/>
                <w:numId w:val="2"/>
              </w:numPr>
              <w:rPr>
                <w:rFonts w:ascii="Century Gothic" w:hAnsi="Century Gothic"/>
                <w:b/>
                <w:sz w:val="20"/>
                <w:szCs w:val="20"/>
                <w:u w:val="single"/>
              </w:rPr>
            </w:pPr>
            <w:r>
              <w:rPr>
                <w:rFonts w:ascii="Century Gothic" w:hAnsi="Century Gothic"/>
                <w:sz w:val="20"/>
                <w:szCs w:val="20"/>
              </w:rPr>
              <w:t>Pencils</w:t>
            </w:r>
          </w:p>
          <w:p w:rsidR="0085680E" w:rsidRPr="00E444A2" w:rsidRDefault="0085680E" w:rsidP="004323B7">
            <w:pPr>
              <w:pStyle w:val="ListParagraph"/>
              <w:numPr>
                <w:ilvl w:val="0"/>
                <w:numId w:val="2"/>
              </w:numPr>
              <w:rPr>
                <w:rFonts w:ascii="Century Gothic" w:hAnsi="Century Gothic"/>
                <w:b/>
                <w:sz w:val="20"/>
                <w:szCs w:val="20"/>
                <w:u w:val="single"/>
              </w:rPr>
            </w:pPr>
            <w:r>
              <w:rPr>
                <w:rFonts w:ascii="Century Gothic" w:hAnsi="Century Gothic"/>
                <w:sz w:val="20"/>
                <w:szCs w:val="20"/>
              </w:rPr>
              <w:t>Graphing calculator</w:t>
            </w:r>
          </w:p>
          <w:p w:rsidR="00C7528A" w:rsidRDefault="00C7528A" w:rsidP="00512089">
            <w:pPr>
              <w:rPr>
                <w:rFonts w:ascii="Century Gothic" w:hAnsi="Century Gothic"/>
                <w:b/>
                <w:sz w:val="20"/>
                <w:szCs w:val="20"/>
                <w:u w:val="single"/>
              </w:rPr>
            </w:pPr>
          </w:p>
          <w:p w:rsidR="0085680E" w:rsidRDefault="0085680E" w:rsidP="00512089">
            <w:pPr>
              <w:rPr>
                <w:rFonts w:ascii="Century Gothic" w:hAnsi="Century Gothic"/>
                <w:b/>
                <w:sz w:val="20"/>
                <w:szCs w:val="20"/>
                <w:u w:val="single"/>
              </w:rPr>
            </w:pPr>
          </w:p>
          <w:p w:rsidR="00512089" w:rsidRPr="00512089" w:rsidRDefault="00512089" w:rsidP="007D6863">
            <w:pPr>
              <w:rPr>
                <w:rFonts w:ascii="Century Gothic" w:hAnsi="Century Gothic"/>
                <w:b/>
                <w:sz w:val="20"/>
                <w:szCs w:val="20"/>
                <w:u w:val="single"/>
              </w:rPr>
            </w:pPr>
            <w:r w:rsidRPr="00512089">
              <w:rPr>
                <w:rFonts w:ascii="Century Gothic" w:hAnsi="Century Gothic"/>
                <w:b/>
                <w:sz w:val="20"/>
                <w:szCs w:val="20"/>
                <w:u w:val="single"/>
              </w:rPr>
              <w:t>Graphing Calculator Requirements:</w:t>
            </w:r>
          </w:p>
          <w:p w:rsidR="003064FA" w:rsidRDefault="00512089" w:rsidP="007D6863">
            <w:pPr>
              <w:rPr>
                <w:rFonts w:ascii="Century Gothic" w:hAnsi="Century Gothic"/>
                <w:sz w:val="20"/>
                <w:szCs w:val="20"/>
              </w:rPr>
            </w:pPr>
            <w:r w:rsidRPr="00512089">
              <w:rPr>
                <w:rFonts w:ascii="Century Gothic" w:hAnsi="Century Gothic"/>
                <w:sz w:val="20"/>
                <w:szCs w:val="20"/>
              </w:rPr>
              <w:t xml:space="preserve">Students are </w:t>
            </w:r>
            <w:r w:rsidRPr="00856B15">
              <w:rPr>
                <w:rFonts w:ascii="Century Gothic" w:hAnsi="Century Gothic"/>
                <w:bCs/>
                <w:sz w:val="20"/>
                <w:szCs w:val="20"/>
                <w:u w:val="single"/>
              </w:rPr>
              <w:t>required</w:t>
            </w:r>
            <w:r w:rsidRPr="00512089">
              <w:rPr>
                <w:rFonts w:ascii="Century Gothic" w:hAnsi="Century Gothic"/>
                <w:sz w:val="20"/>
                <w:szCs w:val="20"/>
              </w:rPr>
              <w:t xml:space="preserve"> to have a GRAPHING calculator for this course.   The TI-83+ or TI-84+ is recommended.   (The TI-</w:t>
            </w:r>
            <w:proofErr w:type="spellStart"/>
            <w:r w:rsidRPr="00512089">
              <w:rPr>
                <w:rFonts w:ascii="Century Gothic" w:hAnsi="Century Gothic"/>
                <w:sz w:val="20"/>
                <w:szCs w:val="20"/>
              </w:rPr>
              <w:t>Nspire</w:t>
            </w:r>
            <w:proofErr w:type="spellEnd"/>
            <w:r w:rsidRPr="00512089">
              <w:rPr>
                <w:rFonts w:ascii="Century Gothic" w:hAnsi="Century Gothic"/>
                <w:sz w:val="20"/>
                <w:szCs w:val="20"/>
              </w:rPr>
              <w:t xml:space="preserve"> is acceptable as long as you use the TI-84+ faceplate for all quizzes and tests.) </w:t>
            </w:r>
            <w:r w:rsidR="00C7528A">
              <w:rPr>
                <w:rFonts w:ascii="Century Gothic" w:hAnsi="Century Gothic"/>
                <w:b/>
                <w:sz w:val="20"/>
                <w:szCs w:val="20"/>
              </w:rPr>
              <w:t>You must bring your</w:t>
            </w:r>
            <w:r w:rsidRPr="00512089">
              <w:rPr>
                <w:rFonts w:ascii="Century Gothic" w:hAnsi="Century Gothic"/>
                <w:b/>
                <w:sz w:val="20"/>
                <w:szCs w:val="20"/>
              </w:rPr>
              <w:t xml:space="preserve"> calculator to class every day</w:t>
            </w:r>
            <w:r w:rsidRPr="00D930A7">
              <w:rPr>
                <w:rFonts w:ascii="Century Gothic" w:hAnsi="Century Gothic"/>
                <w:b/>
                <w:sz w:val="20"/>
                <w:szCs w:val="20"/>
              </w:rPr>
              <w:t xml:space="preserve">.  </w:t>
            </w:r>
            <w:r w:rsidRPr="00D930A7">
              <w:rPr>
                <w:rFonts w:ascii="Century Gothic" w:hAnsi="Century Gothic"/>
                <w:sz w:val="20"/>
                <w:szCs w:val="20"/>
              </w:rPr>
              <w:t xml:space="preserve">If the purchase of a </w:t>
            </w:r>
            <w:r w:rsidR="00D930A7">
              <w:rPr>
                <w:rFonts w:ascii="Century Gothic" w:hAnsi="Century Gothic"/>
                <w:sz w:val="20"/>
                <w:szCs w:val="20"/>
              </w:rPr>
              <w:t>c</w:t>
            </w:r>
            <w:r w:rsidRPr="00D930A7">
              <w:rPr>
                <w:rFonts w:ascii="Century Gothic" w:hAnsi="Century Gothic"/>
                <w:sz w:val="20"/>
                <w:szCs w:val="20"/>
              </w:rPr>
              <w:t>alculator</w:t>
            </w:r>
            <w:r w:rsidR="00B04CB1">
              <w:rPr>
                <w:rFonts w:ascii="Century Gothic" w:hAnsi="Century Gothic"/>
                <w:sz w:val="20"/>
                <w:szCs w:val="20"/>
              </w:rPr>
              <w:t xml:space="preserve"> is not feasible at this time, M</w:t>
            </w:r>
            <w:r w:rsidRPr="00D930A7">
              <w:rPr>
                <w:rFonts w:ascii="Century Gothic" w:hAnsi="Century Gothic"/>
                <w:sz w:val="20"/>
                <w:szCs w:val="20"/>
              </w:rPr>
              <w:t xml:space="preserve">HS has </w:t>
            </w:r>
            <w:r w:rsidR="00D930A7">
              <w:rPr>
                <w:rFonts w:ascii="Century Gothic" w:hAnsi="Century Gothic"/>
                <w:sz w:val="20"/>
                <w:szCs w:val="20"/>
              </w:rPr>
              <w:t xml:space="preserve">provided teachers with a small set of calculators that are available </w:t>
            </w:r>
            <w:r w:rsidRPr="00D930A7">
              <w:rPr>
                <w:rFonts w:ascii="Century Gothic" w:hAnsi="Century Gothic"/>
                <w:sz w:val="20"/>
                <w:szCs w:val="20"/>
              </w:rPr>
              <w:t xml:space="preserve">on a first come first served basis. </w:t>
            </w:r>
            <w:r w:rsidR="00D930A7">
              <w:rPr>
                <w:rFonts w:ascii="Century Gothic" w:hAnsi="Century Gothic"/>
                <w:sz w:val="20"/>
                <w:szCs w:val="20"/>
              </w:rPr>
              <w:t>However, they are not available for you to take home with you for homework/study purposes.</w:t>
            </w:r>
          </w:p>
          <w:p w:rsidR="00D930A7" w:rsidRDefault="00D930A7" w:rsidP="007D6863">
            <w:pPr>
              <w:rPr>
                <w:rFonts w:ascii="Century Gothic" w:hAnsi="Century Gothic"/>
                <w:sz w:val="20"/>
                <w:szCs w:val="20"/>
              </w:rPr>
            </w:pPr>
          </w:p>
          <w:p w:rsidR="00512089" w:rsidRPr="00F76B2C" w:rsidRDefault="00512089" w:rsidP="007D6863">
            <w:pPr>
              <w:rPr>
                <w:rFonts w:ascii="Century Gothic" w:hAnsi="Century Gothic"/>
                <w:sz w:val="20"/>
                <w:szCs w:val="20"/>
              </w:rPr>
            </w:pPr>
            <w:r w:rsidRPr="00F76B2C">
              <w:rPr>
                <w:rFonts w:ascii="Century Gothic" w:hAnsi="Century Gothic"/>
                <w:sz w:val="20"/>
                <w:szCs w:val="20"/>
              </w:rPr>
              <w:t>Please note:  Not having a graphing calculator is not an excuse</w:t>
            </w:r>
            <w:r w:rsidR="00C7528A">
              <w:rPr>
                <w:rFonts w:ascii="Century Gothic" w:hAnsi="Century Gothic"/>
                <w:sz w:val="20"/>
                <w:szCs w:val="20"/>
              </w:rPr>
              <w:t xml:space="preserve"> for incomplete work</w:t>
            </w:r>
            <w:r w:rsidRPr="00F76B2C">
              <w:rPr>
                <w:rFonts w:ascii="Century Gothic" w:hAnsi="Century Gothic"/>
                <w:sz w:val="20"/>
                <w:szCs w:val="20"/>
              </w:rPr>
              <w:t>.  Students who do not have a graphing calculator will be at a disadvantage in this course an</w:t>
            </w:r>
            <w:r w:rsidR="00D930A7">
              <w:rPr>
                <w:rFonts w:ascii="Century Gothic" w:hAnsi="Century Gothic"/>
                <w:sz w:val="20"/>
                <w:szCs w:val="20"/>
              </w:rPr>
              <w:t>d will be unable to complete some</w:t>
            </w:r>
            <w:r w:rsidRPr="00F76B2C">
              <w:rPr>
                <w:rFonts w:ascii="Century Gothic" w:hAnsi="Century Gothic"/>
                <w:sz w:val="20"/>
                <w:szCs w:val="20"/>
              </w:rPr>
              <w:t xml:space="preserve"> of the coursework, including tests and quizzes.  If you have questions concerning this requirement, please contact me.</w:t>
            </w:r>
          </w:p>
          <w:p w:rsidR="00DD0ED1" w:rsidRPr="0012509A" w:rsidRDefault="00DD0ED1" w:rsidP="007D6863">
            <w:pPr>
              <w:pStyle w:val="ListParagraph"/>
              <w:ind w:left="0"/>
              <w:rPr>
                <w:rFonts w:ascii="Century Gothic" w:hAnsi="Century Gothic"/>
                <w:b/>
                <w:sz w:val="20"/>
                <w:szCs w:val="20"/>
                <w:u w:val="single"/>
              </w:rPr>
            </w:pPr>
          </w:p>
          <w:p w:rsidR="00DD0ED1" w:rsidRDefault="00B0496A" w:rsidP="007D6863">
            <w:pPr>
              <w:rPr>
                <w:rFonts w:ascii="Century Gothic" w:hAnsi="Century Gothic"/>
                <w:sz w:val="20"/>
                <w:szCs w:val="20"/>
              </w:rPr>
            </w:pPr>
            <w:r w:rsidRPr="0012509A">
              <w:rPr>
                <w:rFonts w:ascii="Century Gothic" w:hAnsi="Century Gothic"/>
                <w:b/>
                <w:sz w:val="20"/>
                <w:szCs w:val="20"/>
                <w:u w:val="single"/>
              </w:rPr>
              <w:t>Grades</w:t>
            </w:r>
            <w:r w:rsidRPr="0012509A">
              <w:rPr>
                <w:rFonts w:ascii="Century Gothic" w:hAnsi="Century Gothic"/>
                <w:b/>
                <w:sz w:val="20"/>
                <w:szCs w:val="20"/>
              </w:rPr>
              <w:t>:</w:t>
            </w:r>
            <w:r w:rsidRPr="0012509A">
              <w:rPr>
                <w:rFonts w:ascii="Century Gothic" w:hAnsi="Century Gothic"/>
                <w:sz w:val="20"/>
                <w:szCs w:val="20"/>
              </w:rPr>
              <w:t xml:space="preserve">  </w:t>
            </w:r>
          </w:p>
          <w:p w:rsidR="009D2D26" w:rsidRDefault="009D2D26" w:rsidP="009D2D26">
            <w:pPr>
              <w:rPr>
                <w:rFonts w:ascii="Century Gothic" w:hAnsi="Century Gothic"/>
                <w:bCs/>
                <w:sz w:val="20"/>
                <w:szCs w:val="20"/>
              </w:rPr>
            </w:pPr>
            <w:r>
              <w:rPr>
                <w:rFonts w:ascii="Century Gothic" w:hAnsi="Century Gothic"/>
                <w:bCs/>
                <w:sz w:val="20"/>
                <w:szCs w:val="20"/>
              </w:rPr>
              <w:t>Quarter g</w:t>
            </w:r>
            <w:r w:rsidRPr="003E4B6D">
              <w:rPr>
                <w:rFonts w:ascii="Century Gothic" w:hAnsi="Century Gothic"/>
                <w:bCs/>
                <w:sz w:val="20"/>
                <w:szCs w:val="20"/>
              </w:rPr>
              <w:t xml:space="preserve">rades are based on </w:t>
            </w:r>
            <w:r>
              <w:rPr>
                <w:rFonts w:ascii="Century Gothic" w:hAnsi="Century Gothic"/>
                <w:bCs/>
                <w:sz w:val="20"/>
                <w:szCs w:val="20"/>
              </w:rPr>
              <w:t>percentages</w:t>
            </w:r>
            <w:r w:rsidRPr="003E4B6D">
              <w:rPr>
                <w:rFonts w:ascii="Century Gothic" w:hAnsi="Century Gothic"/>
                <w:bCs/>
                <w:sz w:val="20"/>
                <w:szCs w:val="20"/>
              </w:rPr>
              <w:t xml:space="preserve"> and will be calculated by the followin</w:t>
            </w:r>
            <w:r>
              <w:rPr>
                <w:rFonts w:ascii="Century Gothic" w:hAnsi="Century Gothic"/>
                <w:bCs/>
                <w:sz w:val="20"/>
                <w:szCs w:val="20"/>
              </w:rPr>
              <w:t>g:</w:t>
            </w:r>
          </w:p>
          <w:p w:rsidR="009D2D26" w:rsidRPr="00D930A7" w:rsidRDefault="009D2D26" w:rsidP="009D2D26">
            <w:pPr>
              <w:jc w:val="center"/>
              <w:rPr>
                <w:rFonts w:ascii="Century Gothic" w:hAnsi="Century Gothic"/>
                <w:b/>
                <w:bCs/>
                <w:sz w:val="20"/>
                <w:szCs w:val="20"/>
              </w:rPr>
            </w:pPr>
            <w:r>
              <w:rPr>
                <w:rFonts w:ascii="Century Gothic" w:hAnsi="Century Gothic"/>
                <w:b/>
                <w:bCs/>
                <w:sz w:val="20"/>
                <w:szCs w:val="20"/>
              </w:rPr>
              <w:t xml:space="preserve">Major assignments:  </w:t>
            </w:r>
            <w:r w:rsidRPr="006A4CDD">
              <w:rPr>
                <w:rFonts w:ascii="Century Gothic" w:hAnsi="Century Gothic"/>
                <w:bCs/>
                <w:sz w:val="20"/>
                <w:szCs w:val="20"/>
              </w:rPr>
              <w:t>60</w:t>
            </w:r>
            <w:r w:rsidRPr="00D930A7">
              <w:rPr>
                <w:rFonts w:ascii="Century Gothic" w:hAnsi="Century Gothic"/>
                <w:b/>
                <w:bCs/>
                <w:sz w:val="20"/>
                <w:szCs w:val="20"/>
              </w:rPr>
              <w:t>%</w:t>
            </w:r>
          </w:p>
          <w:p w:rsidR="009D2D26" w:rsidRPr="00D930A7" w:rsidRDefault="009D2D26" w:rsidP="009D2D26">
            <w:pPr>
              <w:jc w:val="center"/>
              <w:rPr>
                <w:rFonts w:ascii="Century Gothic" w:hAnsi="Century Gothic"/>
                <w:b/>
                <w:bCs/>
                <w:sz w:val="20"/>
                <w:szCs w:val="20"/>
              </w:rPr>
            </w:pPr>
            <w:r>
              <w:rPr>
                <w:rFonts w:ascii="Century Gothic" w:hAnsi="Century Gothic"/>
                <w:b/>
                <w:bCs/>
                <w:sz w:val="20"/>
                <w:szCs w:val="20"/>
              </w:rPr>
              <w:t xml:space="preserve">Minor assignments: </w:t>
            </w:r>
            <w:r w:rsidRPr="006A4CDD">
              <w:rPr>
                <w:rFonts w:ascii="Century Gothic" w:hAnsi="Century Gothic"/>
                <w:bCs/>
                <w:sz w:val="20"/>
                <w:szCs w:val="20"/>
              </w:rPr>
              <w:t>40</w:t>
            </w:r>
            <w:r w:rsidRPr="00D930A7">
              <w:rPr>
                <w:rFonts w:ascii="Century Gothic" w:hAnsi="Century Gothic"/>
                <w:b/>
                <w:bCs/>
                <w:sz w:val="20"/>
                <w:szCs w:val="20"/>
              </w:rPr>
              <w:t>%</w:t>
            </w:r>
          </w:p>
          <w:p w:rsidR="009D2D26" w:rsidRDefault="009D2D26" w:rsidP="009D2D26">
            <w:pPr>
              <w:rPr>
                <w:rFonts w:ascii="Century Gothic" w:hAnsi="Century Gothic"/>
                <w:bCs/>
                <w:sz w:val="20"/>
                <w:szCs w:val="20"/>
              </w:rPr>
            </w:pPr>
            <w:r>
              <w:rPr>
                <w:rFonts w:ascii="Century Gothic" w:hAnsi="Century Gothic"/>
                <w:bCs/>
                <w:sz w:val="20"/>
                <w:szCs w:val="20"/>
              </w:rPr>
              <w:t>Major assignments include: Tests and projects</w:t>
            </w:r>
          </w:p>
          <w:p w:rsidR="009D2D26" w:rsidRDefault="009D2D26" w:rsidP="009D2D26">
            <w:pPr>
              <w:rPr>
                <w:rFonts w:ascii="Century Gothic" w:hAnsi="Century Gothic"/>
                <w:bCs/>
                <w:sz w:val="20"/>
                <w:szCs w:val="20"/>
              </w:rPr>
            </w:pPr>
            <w:r>
              <w:rPr>
                <w:rFonts w:ascii="Century Gothic" w:hAnsi="Century Gothic"/>
                <w:bCs/>
                <w:sz w:val="20"/>
                <w:szCs w:val="20"/>
              </w:rPr>
              <w:t>Minor assignments include: Homework, class work, and quizzes</w:t>
            </w:r>
          </w:p>
          <w:p w:rsidR="009D2D26" w:rsidRPr="003E4B6D" w:rsidRDefault="009D2D26" w:rsidP="009D2D26">
            <w:pPr>
              <w:rPr>
                <w:rFonts w:ascii="Century Gothic" w:hAnsi="Century Gothic"/>
                <w:bCs/>
                <w:sz w:val="20"/>
                <w:szCs w:val="20"/>
              </w:rPr>
            </w:pPr>
          </w:p>
          <w:p w:rsidR="009D2D26" w:rsidRDefault="009D2D26" w:rsidP="009D2D26">
            <w:pPr>
              <w:rPr>
                <w:rFonts w:ascii="Century Gothic" w:hAnsi="Century Gothic"/>
                <w:sz w:val="20"/>
                <w:szCs w:val="20"/>
              </w:rPr>
            </w:pPr>
            <w:r>
              <w:rPr>
                <w:rFonts w:ascii="Century Gothic" w:hAnsi="Century Gothic"/>
                <w:b/>
                <w:bCs/>
                <w:sz w:val="20"/>
                <w:szCs w:val="20"/>
              </w:rPr>
              <w:t xml:space="preserve">Final Grade =  </w:t>
            </w:r>
            <w:r>
              <w:rPr>
                <w:rFonts w:ascii="Century Gothic" w:hAnsi="Century Gothic"/>
                <w:bCs/>
                <w:sz w:val="20"/>
                <w:szCs w:val="20"/>
              </w:rPr>
              <w:t>40</w:t>
            </w:r>
            <w:r w:rsidRPr="003E4B6D">
              <w:rPr>
                <w:rFonts w:ascii="Century Gothic" w:hAnsi="Century Gothic"/>
                <w:b/>
                <w:bCs/>
                <w:sz w:val="20"/>
                <w:szCs w:val="20"/>
              </w:rPr>
              <w:t xml:space="preserve">% </w:t>
            </w:r>
            <w:r w:rsidRPr="003064FA">
              <w:rPr>
                <w:rFonts w:ascii="Century Gothic" w:hAnsi="Century Gothic"/>
                <w:bCs/>
                <w:sz w:val="20"/>
                <w:szCs w:val="20"/>
              </w:rPr>
              <w:t>(</w:t>
            </w:r>
            <w:r w:rsidR="00EF70D9">
              <w:rPr>
                <w:rFonts w:ascii="Century Gothic" w:hAnsi="Century Gothic"/>
                <w:sz w:val="20"/>
                <w:szCs w:val="20"/>
              </w:rPr>
              <w:t>1st Quarter</w:t>
            </w:r>
            <w:r w:rsidRPr="003E4B6D">
              <w:rPr>
                <w:rFonts w:ascii="Century Gothic" w:hAnsi="Century Gothic"/>
                <w:sz w:val="20"/>
                <w:szCs w:val="20"/>
              </w:rPr>
              <w:t xml:space="preserve">) + </w:t>
            </w:r>
            <w:r>
              <w:rPr>
                <w:rFonts w:ascii="Century Gothic" w:hAnsi="Century Gothic"/>
                <w:sz w:val="20"/>
                <w:szCs w:val="20"/>
              </w:rPr>
              <w:t>40</w:t>
            </w:r>
            <w:r w:rsidRPr="003E4B6D">
              <w:rPr>
                <w:rFonts w:ascii="Century Gothic" w:hAnsi="Century Gothic"/>
                <w:b/>
                <w:bCs/>
                <w:sz w:val="20"/>
                <w:szCs w:val="20"/>
              </w:rPr>
              <w:t xml:space="preserve">% </w:t>
            </w:r>
            <w:r w:rsidRPr="003064FA">
              <w:rPr>
                <w:rFonts w:ascii="Century Gothic" w:hAnsi="Century Gothic"/>
                <w:bCs/>
                <w:sz w:val="20"/>
                <w:szCs w:val="20"/>
              </w:rPr>
              <w:t>(</w:t>
            </w:r>
            <w:r w:rsidR="00EF70D9">
              <w:rPr>
                <w:rFonts w:ascii="Century Gothic" w:hAnsi="Century Gothic"/>
                <w:sz w:val="20"/>
                <w:szCs w:val="20"/>
              </w:rPr>
              <w:t>2nd Quarter</w:t>
            </w:r>
            <w:bookmarkStart w:id="0" w:name="_GoBack"/>
            <w:bookmarkEnd w:id="0"/>
            <w:r w:rsidRPr="003E4B6D">
              <w:rPr>
                <w:rFonts w:ascii="Century Gothic" w:hAnsi="Century Gothic"/>
                <w:sz w:val="20"/>
                <w:szCs w:val="20"/>
              </w:rPr>
              <w:t>)</w:t>
            </w:r>
            <w:r>
              <w:rPr>
                <w:rFonts w:ascii="Century Gothic" w:hAnsi="Century Gothic"/>
                <w:b/>
                <w:bCs/>
                <w:sz w:val="20"/>
                <w:szCs w:val="20"/>
              </w:rPr>
              <w:t xml:space="preserve"> </w:t>
            </w:r>
            <w:r>
              <w:rPr>
                <w:rFonts w:ascii="Century Gothic" w:hAnsi="Century Gothic"/>
                <w:bCs/>
                <w:sz w:val="20"/>
                <w:szCs w:val="20"/>
              </w:rPr>
              <w:t>+ 20</w:t>
            </w:r>
            <w:r w:rsidRPr="003E4B6D">
              <w:rPr>
                <w:rFonts w:ascii="Century Gothic" w:hAnsi="Century Gothic"/>
                <w:b/>
                <w:bCs/>
                <w:sz w:val="20"/>
                <w:szCs w:val="20"/>
              </w:rPr>
              <w:t xml:space="preserve">% </w:t>
            </w:r>
            <w:r w:rsidRPr="003064FA">
              <w:rPr>
                <w:rFonts w:ascii="Century Gothic" w:hAnsi="Century Gothic"/>
                <w:bCs/>
                <w:sz w:val="20"/>
                <w:szCs w:val="20"/>
              </w:rPr>
              <w:t>(</w:t>
            </w:r>
            <w:r>
              <w:rPr>
                <w:rFonts w:ascii="Century Gothic" w:hAnsi="Century Gothic"/>
                <w:sz w:val="20"/>
                <w:szCs w:val="20"/>
              </w:rPr>
              <w:t>Final Exam</w:t>
            </w:r>
            <w:r w:rsidRPr="003E4B6D">
              <w:rPr>
                <w:rFonts w:ascii="Century Gothic" w:hAnsi="Century Gothic"/>
                <w:sz w:val="20"/>
                <w:szCs w:val="20"/>
              </w:rPr>
              <w:t>)</w:t>
            </w:r>
          </w:p>
          <w:p w:rsidR="00D40CD1" w:rsidRDefault="00D40CD1" w:rsidP="007D6863">
            <w:pPr>
              <w:rPr>
                <w:rFonts w:ascii="Century Gothic" w:hAnsi="Century Gothic"/>
                <w:b/>
                <w:sz w:val="20"/>
                <w:szCs w:val="20"/>
              </w:rPr>
            </w:pPr>
          </w:p>
          <w:p w:rsidR="00B0496A" w:rsidRDefault="00DD0ED1" w:rsidP="007D6863">
            <w:pPr>
              <w:rPr>
                <w:rFonts w:ascii="Century Gothic" w:hAnsi="Century Gothic"/>
                <w:b/>
                <w:sz w:val="20"/>
                <w:szCs w:val="20"/>
              </w:rPr>
            </w:pPr>
            <w:r w:rsidRPr="004F7346">
              <w:rPr>
                <w:rFonts w:ascii="Century Gothic" w:hAnsi="Century Gothic"/>
                <w:b/>
                <w:sz w:val="20"/>
                <w:szCs w:val="20"/>
                <w:u w:val="single"/>
              </w:rPr>
              <w:lastRenderedPageBreak/>
              <w:t>Homework Completion</w:t>
            </w:r>
            <w:r>
              <w:rPr>
                <w:rFonts w:ascii="Century Gothic" w:hAnsi="Century Gothic"/>
                <w:b/>
                <w:sz w:val="20"/>
                <w:szCs w:val="20"/>
              </w:rPr>
              <w:t xml:space="preserve">: </w:t>
            </w:r>
          </w:p>
          <w:p w:rsidR="009D2D26" w:rsidRPr="006A4CDD" w:rsidRDefault="009D2D26" w:rsidP="009D2D26">
            <w:pPr>
              <w:numPr>
                <w:ilvl w:val="0"/>
                <w:numId w:val="7"/>
              </w:numPr>
              <w:spacing w:after="40"/>
              <w:ind w:left="0"/>
              <w:rPr>
                <w:rFonts w:ascii="Century Gothic" w:hAnsi="Century Gothic"/>
                <w:sz w:val="20"/>
                <w:szCs w:val="20"/>
              </w:rPr>
            </w:pPr>
            <w:r w:rsidRPr="00400430">
              <w:rPr>
                <w:rFonts w:ascii="Century Gothic" w:hAnsi="Century Gothic"/>
                <w:sz w:val="20"/>
                <w:szCs w:val="20"/>
              </w:rPr>
              <w:t>Homework is due at the start of class the day after it was assigned.  To receive credit the homework must be complete and show all work.  Homework that just shows answers without any supporting work will receive no credit.</w:t>
            </w:r>
            <w:r w:rsidRPr="00400430">
              <w:rPr>
                <w:rFonts w:ascii="Century Gothic" w:hAnsi="Century Gothic"/>
                <w:i/>
                <w:iCs/>
                <w:sz w:val="20"/>
                <w:szCs w:val="20"/>
              </w:rPr>
              <w:t xml:space="preserve"> </w:t>
            </w:r>
            <w:r>
              <w:rPr>
                <w:rFonts w:ascii="Century Gothic" w:hAnsi="Century Gothic"/>
                <w:iCs/>
                <w:sz w:val="20"/>
                <w:szCs w:val="20"/>
              </w:rPr>
              <w:t xml:space="preserve"> </w:t>
            </w:r>
          </w:p>
          <w:p w:rsidR="009D2D26" w:rsidRPr="001E6D1F" w:rsidRDefault="009D2D26" w:rsidP="009D2D26">
            <w:pPr>
              <w:numPr>
                <w:ilvl w:val="0"/>
                <w:numId w:val="7"/>
              </w:numPr>
              <w:spacing w:after="40"/>
              <w:ind w:left="0"/>
              <w:rPr>
                <w:rFonts w:ascii="Century Gothic" w:hAnsi="Century Gothic"/>
                <w:sz w:val="20"/>
                <w:szCs w:val="20"/>
              </w:rPr>
            </w:pPr>
          </w:p>
          <w:p w:rsidR="009D2D26" w:rsidRDefault="009D2D26" w:rsidP="009D2D26">
            <w:pPr>
              <w:numPr>
                <w:ilvl w:val="0"/>
                <w:numId w:val="7"/>
              </w:numPr>
              <w:spacing w:after="40"/>
              <w:ind w:left="0"/>
              <w:rPr>
                <w:rFonts w:ascii="Century Gothic" w:hAnsi="Century Gothic"/>
                <w:sz w:val="20"/>
                <w:szCs w:val="20"/>
              </w:rPr>
            </w:pPr>
            <w:r w:rsidRPr="001E6D1F">
              <w:rPr>
                <w:rFonts w:ascii="Century Gothic" w:hAnsi="Century Gothic"/>
                <w:sz w:val="20"/>
                <w:szCs w:val="20"/>
              </w:rPr>
              <w:t xml:space="preserve">Students will receive </w:t>
            </w:r>
            <w:r>
              <w:rPr>
                <w:rFonts w:ascii="Century Gothic" w:hAnsi="Century Gothic"/>
                <w:sz w:val="20"/>
                <w:szCs w:val="20"/>
              </w:rPr>
              <w:t>100%</w:t>
            </w:r>
            <w:r w:rsidRPr="001E6D1F">
              <w:rPr>
                <w:rFonts w:ascii="Century Gothic" w:hAnsi="Century Gothic"/>
                <w:sz w:val="20"/>
                <w:szCs w:val="20"/>
              </w:rPr>
              <w:t xml:space="preserve"> for full completion</w:t>
            </w:r>
            <w:r>
              <w:rPr>
                <w:rFonts w:ascii="Century Gothic" w:hAnsi="Century Gothic"/>
                <w:sz w:val="20"/>
                <w:szCs w:val="20"/>
              </w:rPr>
              <w:t xml:space="preserve"> with all work shown</w:t>
            </w:r>
            <w:r w:rsidRPr="001E6D1F">
              <w:rPr>
                <w:rFonts w:ascii="Century Gothic" w:hAnsi="Century Gothic"/>
                <w:sz w:val="20"/>
                <w:szCs w:val="20"/>
              </w:rPr>
              <w:t xml:space="preserve">, </w:t>
            </w:r>
            <w:r>
              <w:rPr>
                <w:rFonts w:ascii="Century Gothic" w:hAnsi="Century Gothic"/>
                <w:sz w:val="20"/>
                <w:szCs w:val="20"/>
              </w:rPr>
              <w:t>50%</w:t>
            </w:r>
            <w:r w:rsidRPr="001E6D1F">
              <w:rPr>
                <w:rFonts w:ascii="Century Gothic" w:hAnsi="Century Gothic"/>
                <w:sz w:val="20"/>
                <w:szCs w:val="20"/>
              </w:rPr>
              <w:t xml:space="preserve"> for</w:t>
            </w:r>
            <w:r>
              <w:rPr>
                <w:rFonts w:ascii="Century Gothic" w:hAnsi="Century Gothic"/>
                <w:sz w:val="20"/>
                <w:szCs w:val="20"/>
              </w:rPr>
              <w:t xml:space="preserve"> </w:t>
            </w:r>
            <w:r w:rsidRPr="001E6D1F">
              <w:rPr>
                <w:rFonts w:ascii="Century Gothic" w:hAnsi="Century Gothic"/>
                <w:sz w:val="20"/>
                <w:szCs w:val="20"/>
              </w:rPr>
              <w:t>half</w:t>
            </w:r>
            <w:r>
              <w:rPr>
                <w:rFonts w:ascii="Century Gothic" w:hAnsi="Century Gothic"/>
                <w:sz w:val="20"/>
                <w:szCs w:val="20"/>
              </w:rPr>
              <w:t xml:space="preserve"> completion</w:t>
            </w:r>
            <w:r w:rsidRPr="001E6D1F">
              <w:rPr>
                <w:rFonts w:ascii="Century Gothic" w:hAnsi="Century Gothic"/>
                <w:sz w:val="20"/>
                <w:szCs w:val="20"/>
              </w:rPr>
              <w:t xml:space="preserve"> and 0</w:t>
            </w:r>
            <w:r>
              <w:rPr>
                <w:rFonts w:ascii="Century Gothic" w:hAnsi="Century Gothic"/>
                <w:sz w:val="20"/>
                <w:szCs w:val="20"/>
              </w:rPr>
              <w:t>%</w:t>
            </w:r>
            <w:r w:rsidRPr="001E6D1F">
              <w:rPr>
                <w:rFonts w:ascii="Century Gothic" w:hAnsi="Century Gothic"/>
                <w:sz w:val="20"/>
                <w:szCs w:val="20"/>
              </w:rPr>
              <w:t xml:space="preserve"> for not compl</w:t>
            </w:r>
            <w:r>
              <w:rPr>
                <w:rFonts w:ascii="Century Gothic" w:hAnsi="Century Gothic"/>
                <w:sz w:val="20"/>
                <w:szCs w:val="20"/>
              </w:rPr>
              <w:t>eting their homework. Late homework will be accepted up until the unit test.</w:t>
            </w:r>
          </w:p>
          <w:p w:rsidR="009D2D26" w:rsidRPr="001E6D1F" w:rsidRDefault="009D2D26" w:rsidP="009D2D26">
            <w:pPr>
              <w:numPr>
                <w:ilvl w:val="0"/>
                <w:numId w:val="7"/>
              </w:numPr>
              <w:spacing w:after="40"/>
              <w:ind w:left="0"/>
              <w:rPr>
                <w:rFonts w:ascii="Century Gothic" w:hAnsi="Century Gothic"/>
                <w:sz w:val="20"/>
                <w:szCs w:val="20"/>
              </w:rPr>
            </w:pPr>
          </w:p>
          <w:p w:rsidR="009D2D26" w:rsidRPr="001E6D1F" w:rsidRDefault="009D2D26" w:rsidP="009D2D26">
            <w:pPr>
              <w:pStyle w:val="BodyTextIndent2"/>
              <w:numPr>
                <w:ilvl w:val="0"/>
                <w:numId w:val="3"/>
              </w:numPr>
              <w:spacing w:after="40"/>
              <w:ind w:left="0"/>
              <w:rPr>
                <w:rFonts w:ascii="Century Gothic" w:hAnsi="Century Gothic"/>
              </w:rPr>
            </w:pPr>
            <w:r>
              <w:rPr>
                <w:rFonts w:ascii="Century Gothic" w:hAnsi="Century Gothic"/>
              </w:rPr>
              <w:t>If you are absent</w:t>
            </w:r>
            <w:r w:rsidRPr="001E6D1F">
              <w:rPr>
                <w:rFonts w:ascii="Century Gothic" w:hAnsi="Century Gothic"/>
              </w:rPr>
              <w:t xml:space="preserve">, you are </w:t>
            </w:r>
            <w:r>
              <w:rPr>
                <w:rFonts w:ascii="Century Gothic" w:hAnsi="Century Gothic"/>
              </w:rPr>
              <w:t>still responsible for completing the homework.</w:t>
            </w:r>
          </w:p>
          <w:p w:rsidR="001E6D1F" w:rsidRDefault="001E6D1F" w:rsidP="007D6863">
            <w:pPr>
              <w:rPr>
                <w:rFonts w:ascii="Century Gothic" w:hAnsi="Century Gothic"/>
                <w:b/>
                <w:sz w:val="20"/>
                <w:szCs w:val="20"/>
              </w:rPr>
            </w:pPr>
          </w:p>
          <w:p w:rsidR="001E6D1F" w:rsidRDefault="001E6D1F" w:rsidP="007D6863">
            <w:pPr>
              <w:pStyle w:val="Title"/>
              <w:spacing w:after="80"/>
              <w:jc w:val="left"/>
              <w:rPr>
                <w:rFonts w:ascii="Century Gothic" w:hAnsi="Century Gothic"/>
                <w:sz w:val="20"/>
                <w:u w:val="none"/>
              </w:rPr>
            </w:pPr>
            <w:r w:rsidRPr="004F7346">
              <w:rPr>
                <w:rFonts w:ascii="Century Gothic" w:hAnsi="Century Gothic"/>
                <w:sz w:val="20"/>
              </w:rPr>
              <w:t>Attendance Policy</w:t>
            </w:r>
            <w:r>
              <w:rPr>
                <w:rFonts w:ascii="Century Gothic" w:hAnsi="Century Gothic"/>
                <w:sz w:val="20"/>
                <w:u w:val="none"/>
              </w:rPr>
              <w:t>:</w:t>
            </w:r>
          </w:p>
          <w:p w:rsidR="001E6D1F" w:rsidRPr="001E6D1F" w:rsidRDefault="001E6D1F" w:rsidP="007D6863">
            <w:pPr>
              <w:pStyle w:val="Title"/>
              <w:spacing w:before="80" w:after="80"/>
              <w:jc w:val="left"/>
              <w:rPr>
                <w:rFonts w:ascii="Century Gothic" w:hAnsi="Century Gothic"/>
                <w:b w:val="0"/>
                <w:sz w:val="20"/>
                <w:u w:val="none"/>
              </w:rPr>
            </w:pPr>
            <w:r w:rsidRPr="001E6D1F">
              <w:rPr>
                <w:rFonts w:ascii="Century Gothic" w:hAnsi="Century Gothic"/>
                <w:b w:val="0"/>
                <w:sz w:val="20"/>
                <w:u w:val="none"/>
              </w:rPr>
              <w:t>Don’t miss class!  But, if you do . . .</w:t>
            </w:r>
          </w:p>
          <w:p w:rsidR="001E6D1F" w:rsidRDefault="001E6D1F" w:rsidP="007D6863">
            <w:pPr>
              <w:numPr>
                <w:ilvl w:val="0"/>
                <w:numId w:val="9"/>
              </w:numPr>
              <w:spacing w:after="60"/>
              <w:ind w:left="0"/>
              <w:rPr>
                <w:rFonts w:ascii="Century Gothic" w:hAnsi="Century Gothic"/>
                <w:sz w:val="20"/>
                <w:szCs w:val="20"/>
              </w:rPr>
            </w:pPr>
            <w:r w:rsidRPr="001E6D1F">
              <w:rPr>
                <w:rFonts w:ascii="Century Gothic" w:hAnsi="Century Gothic"/>
                <w:bCs/>
                <w:sz w:val="20"/>
                <w:szCs w:val="20"/>
              </w:rPr>
              <w:t xml:space="preserve">It is </w:t>
            </w:r>
            <w:r w:rsidRPr="001E6D1F">
              <w:rPr>
                <w:rFonts w:ascii="Century Gothic" w:hAnsi="Century Gothic"/>
                <w:bCs/>
                <w:sz w:val="20"/>
                <w:szCs w:val="20"/>
                <w:u w:val="single"/>
              </w:rPr>
              <w:t>your</w:t>
            </w:r>
            <w:r w:rsidRPr="001E6D1F">
              <w:rPr>
                <w:rFonts w:ascii="Century Gothic" w:hAnsi="Century Gothic"/>
                <w:bCs/>
                <w:sz w:val="20"/>
                <w:szCs w:val="20"/>
              </w:rPr>
              <w:t xml:space="preserve"> responsibility to find out what you missed and to make it up.</w:t>
            </w:r>
            <w:r w:rsidRPr="001E6D1F">
              <w:rPr>
                <w:rFonts w:ascii="Century Gothic" w:hAnsi="Century Gothic"/>
                <w:sz w:val="20"/>
                <w:szCs w:val="20"/>
              </w:rPr>
              <w:t xml:space="preserve">   Borrow and copy a classmate’s notes.  Get any handouts missed</w:t>
            </w:r>
            <w:r w:rsidR="007D6863">
              <w:rPr>
                <w:rFonts w:ascii="Century Gothic" w:hAnsi="Century Gothic"/>
                <w:sz w:val="20"/>
                <w:szCs w:val="20"/>
              </w:rPr>
              <w:t xml:space="preserve"> </w:t>
            </w:r>
            <w:r w:rsidRPr="001E6D1F">
              <w:rPr>
                <w:rFonts w:ascii="Century Gothic" w:hAnsi="Century Gothic"/>
                <w:sz w:val="20"/>
                <w:szCs w:val="20"/>
              </w:rPr>
              <w:t>when you return to class.  Get another student to help you with the material outside of class and/or come in for extra help</w:t>
            </w:r>
            <w:r w:rsidR="006A44BB">
              <w:rPr>
                <w:rFonts w:ascii="Century Gothic" w:hAnsi="Century Gothic"/>
                <w:sz w:val="20"/>
                <w:szCs w:val="20"/>
              </w:rPr>
              <w:t xml:space="preserve"> from me</w:t>
            </w:r>
            <w:r w:rsidRPr="001E6D1F">
              <w:rPr>
                <w:rFonts w:ascii="Century Gothic" w:hAnsi="Century Gothic"/>
                <w:sz w:val="20"/>
                <w:szCs w:val="20"/>
              </w:rPr>
              <w:t>.</w:t>
            </w:r>
          </w:p>
          <w:p w:rsidR="007D6863" w:rsidRPr="001E6D1F" w:rsidRDefault="007D6863" w:rsidP="007D6863">
            <w:pPr>
              <w:numPr>
                <w:ilvl w:val="0"/>
                <w:numId w:val="9"/>
              </w:numPr>
              <w:spacing w:after="60"/>
              <w:ind w:left="0"/>
              <w:rPr>
                <w:rFonts w:ascii="Century Gothic" w:hAnsi="Century Gothic"/>
                <w:sz w:val="20"/>
                <w:szCs w:val="20"/>
              </w:rPr>
            </w:pPr>
          </w:p>
          <w:p w:rsidR="009D2D26" w:rsidRPr="007D6863" w:rsidRDefault="009D2D26" w:rsidP="009D2D26">
            <w:pPr>
              <w:numPr>
                <w:ilvl w:val="0"/>
                <w:numId w:val="9"/>
              </w:numPr>
              <w:spacing w:after="60"/>
              <w:ind w:left="0"/>
              <w:rPr>
                <w:rFonts w:ascii="Century Gothic" w:hAnsi="Century Gothic"/>
                <w:bCs/>
                <w:sz w:val="20"/>
                <w:szCs w:val="20"/>
              </w:rPr>
            </w:pPr>
            <w:r>
              <w:rPr>
                <w:rFonts w:ascii="Century Gothic" w:hAnsi="Century Gothic"/>
                <w:sz w:val="20"/>
                <w:szCs w:val="20"/>
              </w:rPr>
              <w:t>All assignments will be accepted until the start of the next unit</w:t>
            </w:r>
            <w:r w:rsidRPr="001E6D1F">
              <w:rPr>
                <w:rFonts w:ascii="Century Gothic" w:hAnsi="Century Gothic"/>
                <w:sz w:val="20"/>
                <w:szCs w:val="20"/>
              </w:rPr>
              <w:t xml:space="preserve">.  </w:t>
            </w:r>
          </w:p>
          <w:p w:rsidR="007D6863" w:rsidRPr="001E6D1F" w:rsidRDefault="007D6863" w:rsidP="007D6863">
            <w:pPr>
              <w:numPr>
                <w:ilvl w:val="0"/>
                <w:numId w:val="9"/>
              </w:numPr>
              <w:spacing w:after="60"/>
              <w:ind w:left="0"/>
              <w:rPr>
                <w:rFonts w:ascii="Century Gothic" w:hAnsi="Century Gothic"/>
                <w:bCs/>
                <w:sz w:val="20"/>
                <w:szCs w:val="20"/>
              </w:rPr>
            </w:pPr>
          </w:p>
          <w:p w:rsidR="001E6D1F" w:rsidRPr="001E6D1F" w:rsidRDefault="001E6D1F" w:rsidP="007D6863">
            <w:pPr>
              <w:numPr>
                <w:ilvl w:val="0"/>
                <w:numId w:val="9"/>
              </w:numPr>
              <w:spacing w:after="40"/>
              <w:ind w:left="0"/>
              <w:rPr>
                <w:rFonts w:ascii="Century Gothic" w:hAnsi="Century Gothic"/>
                <w:bCs/>
                <w:i/>
                <w:sz w:val="20"/>
                <w:szCs w:val="20"/>
              </w:rPr>
            </w:pPr>
            <w:r w:rsidRPr="001E6D1F">
              <w:rPr>
                <w:rFonts w:ascii="Century Gothic" w:hAnsi="Century Gothic"/>
                <w:bCs/>
                <w:sz w:val="20"/>
                <w:szCs w:val="20"/>
              </w:rPr>
              <w:t>If you miss the day before the test, you are still expected to take the test on the scheduled test day. The day before a test is reserved for</w:t>
            </w:r>
            <w:r w:rsidR="007D6863">
              <w:rPr>
                <w:rFonts w:ascii="Century Gothic" w:hAnsi="Century Gothic"/>
                <w:bCs/>
                <w:sz w:val="20"/>
                <w:szCs w:val="20"/>
              </w:rPr>
              <w:t xml:space="preserve"> </w:t>
            </w:r>
            <w:r w:rsidRPr="001E6D1F">
              <w:rPr>
                <w:rFonts w:ascii="Century Gothic" w:hAnsi="Century Gothic"/>
                <w:bCs/>
                <w:sz w:val="20"/>
                <w:szCs w:val="20"/>
              </w:rPr>
              <w:t xml:space="preserve">review days and no new material will be presented. </w:t>
            </w:r>
          </w:p>
          <w:p w:rsidR="00785CD8" w:rsidRPr="00F96F3A" w:rsidRDefault="004F7346" w:rsidP="007D6863">
            <w:pPr>
              <w:pStyle w:val="Title"/>
              <w:spacing w:after="80"/>
              <w:jc w:val="left"/>
              <w:rPr>
                <w:rFonts w:ascii="Century Gothic" w:hAnsi="Century Gothic"/>
                <w:b w:val="0"/>
                <w:sz w:val="20"/>
              </w:rPr>
            </w:pPr>
            <w:r>
              <w:rPr>
                <w:rFonts w:ascii="Century Gothic" w:hAnsi="Century Gothic"/>
                <w:sz w:val="20"/>
              </w:rPr>
              <w:br/>
            </w:r>
            <w:r w:rsidR="00785CD8" w:rsidRPr="00F96F3A">
              <w:rPr>
                <w:rFonts w:ascii="Century Gothic" w:hAnsi="Century Gothic"/>
                <w:sz w:val="20"/>
              </w:rPr>
              <w:t>Course Expectations</w:t>
            </w:r>
            <w:r w:rsidR="00785CD8" w:rsidRPr="00F96F3A">
              <w:rPr>
                <w:rFonts w:ascii="Century Gothic" w:hAnsi="Century Gothic"/>
                <w:b w:val="0"/>
                <w:sz w:val="20"/>
              </w:rPr>
              <w:t>:</w:t>
            </w:r>
            <w:r w:rsidR="00785CD8" w:rsidRPr="00F96F3A">
              <w:rPr>
                <w:rFonts w:ascii="Century Gothic" w:hAnsi="Century Gothic"/>
                <w:sz w:val="20"/>
              </w:rPr>
              <w:t xml:space="preserve">  </w:t>
            </w:r>
          </w:p>
          <w:p w:rsidR="00785CD8" w:rsidRPr="00721A47" w:rsidRDefault="00785CD8" w:rsidP="007D6863">
            <w:pPr>
              <w:pStyle w:val="Title"/>
              <w:spacing w:after="80"/>
              <w:jc w:val="left"/>
              <w:rPr>
                <w:rFonts w:ascii="Century Gothic" w:hAnsi="Century Gothic"/>
                <w:b w:val="0"/>
                <w:sz w:val="20"/>
              </w:rPr>
            </w:pPr>
            <w:r w:rsidRPr="00721A47">
              <w:rPr>
                <w:rFonts w:ascii="Century Gothic" w:hAnsi="Century Gothic"/>
                <w:b w:val="0"/>
                <w:sz w:val="20"/>
                <w:u w:val="none"/>
              </w:rPr>
              <w:t xml:space="preserve">You can be successful </w:t>
            </w:r>
            <w:r w:rsidRPr="00721A47">
              <w:rPr>
                <w:rFonts w:ascii="Century Gothic" w:hAnsi="Century Gothic"/>
                <w:b w:val="0"/>
                <w:sz w:val="20"/>
              </w:rPr>
              <w:t>if</w:t>
            </w:r>
            <w:r w:rsidRPr="00721A47">
              <w:rPr>
                <w:rFonts w:ascii="Century Gothic" w:hAnsi="Century Gothic"/>
                <w:b w:val="0"/>
                <w:sz w:val="20"/>
                <w:u w:val="none"/>
              </w:rPr>
              <w:t xml:space="preserve"> you take responsibility for your own progress.  </w:t>
            </w:r>
          </w:p>
          <w:p w:rsidR="00785CD8" w:rsidRPr="00721A47" w:rsidRDefault="00785CD8" w:rsidP="007D6863">
            <w:pPr>
              <w:numPr>
                <w:ilvl w:val="0"/>
                <w:numId w:val="4"/>
              </w:numPr>
              <w:tabs>
                <w:tab w:val="clear" w:pos="360"/>
                <w:tab w:val="num" w:pos="720"/>
              </w:tabs>
              <w:ind w:left="0" w:firstLine="0"/>
              <w:rPr>
                <w:rFonts w:ascii="Century Gothic" w:hAnsi="Century Gothic"/>
                <w:sz w:val="20"/>
                <w:szCs w:val="20"/>
              </w:rPr>
            </w:pPr>
            <w:r w:rsidRPr="00721A47">
              <w:rPr>
                <w:rFonts w:ascii="Century Gothic" w:hAnsi="Century Gothic"/>
                <w:sz w:val="20"/>
                <w:szCs w:val="20"/>
              </w:rPr>
              <w:t>Follow directions quickly.</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Be Positive.</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Take Responsibility.</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Tell the truth.</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 xml:space="preserve">Do your best. Always. </w:t>
            </w:r>
          </w:p>
          <w:p w:rsidR="00785CD8"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Help each other.</w:t>
            </w:r>
          </w:p>
          <w:p w:rsidR="00785CD8" w:rsidRDefault="00785CD8" w:rsidP="007D6863">
            <w:pPr>
              <w:numPr>
                <w:ilvl w:val="0"/>
                <w:numId w:val="4"/>
              </w:numPr>
              <w:ind w:left="0" w:firstLine="0"/>
              <w:rPr>
                <w:rFonts w:ascii="Century Gothic" w:hAnsi="Century Gothic"/>
                <w:sz w:val="20"/>
                <w:szCs w:val="20"/>
              </w:rPr>
            </w:pPr>
            <w:r w:rsidRPr="00940B42">
              <w:rPr>
                <w:rFonts w:ascii="Century Gothic" w:hAnsi="Century Gothic"/>
                <w:sz w:val="20"/>
                <w:szCs w:val="20"/>
              </w:rPr>
              <w:t>Follow all WHS policies &amp; Procedures.</w:t>
            </w:r>
          </w:p>
          <w:p w:rsidR="00785CD8" w:rsidRDefault="00785CD8" w:rsidP="007D6863">
            <w:pPr>
              <w:rPr>
                <w:rFonts w:ascii="Century Gothic" w:hAnsi="Century Gothic"/>
                <w:sz w:val="20"/>
                <w:szCs w:val="20"/>
              </w:rPr>
            </w:pPr>
          </w:p>
          <w:p w:rsidR="00F96F3A" w:rsidRPr="00512089" w:rsidRDefault="00F96F3A" w:rsidP="007D6863">
            <w:pPr>
              <w:rPr>
                <w:rFonts w:ascii="Century Gothic" w:hAnsi="Century Gothic"/>
                <w:b/>
                <w:sz w:val="20"/>
                <w:szCs w:val="20"/>
              </w:rPr>
            </w:pPr>
            <w:r w:rsidRPr="004F7346">
              <w:rPr>
                <w:rFonts w:ascii="Century Gothic" w:hAnsi="Century Gothic"/>
                <w:b/>
                <w:sz w:val="20"/>
                <w:szCs w:val="20"/>
                <w:u w:val="single"/>
              </w:rPr>
              <w:t>Electronic Device Policy</w:t>
            </w:r>
            <w:r w:rsidRPr="00512089">
              <w:rPr>
                <w:rFonts w:ascii="Century Gothic" w:hAnsi="Century Gothic"/>
                <w:b/>
                <w:sz w:val="20"/>
                <w:szCs w:val="20"/>
              </w:rPr>
              <w:t xml:space="preserve">: </w:t>
            </w:r>
          </w:p>
          <w:p w:rsidR="00F96F3A" w:rsidRDefault="00F96F3A" w:rsidP="007D6863">
            <w:pPr>
              <w:pStyle w:val="NoSpacing"/>
              <w:numPr>
                <w:ilvl w:val="0"/>
                <w:numId w:val="11"/>
              </w:numPr>
              <w:ind w:left="0"/>
              <w:rPr>
                <w:rFonts w:ascii="Century Gothic" w:hAnsi="Century Gothic"/>
                <w:sz w:val="20"/>
                <w:szCs w:val="20"/>
              </w:rPr>
            </w:pPr>
            <w:r w:rsidRPr="00144531">
              <w:rPr>
                <w:rFonts w:ascii="Century Gothic" w:hAnsi="Century Gothic"/>
                <w:sz w:val="20"/>
                <w:szCs w:val="20"/>
                <w:u w:val="single"/>
              </w:rPr>
              <w:t xml:space="preserve">No electronic or communication devices </w:t>
            </w:r>
            <w:r>
              <w:rPr>
                <w:rFonts w:ascii="Century Gothic" w:hAnsi="Century Gothic"/>
                <w:sz w:val="20"/>
                <w:szCs w:val="20"/>
                <w:u w:val="single"/>
              </w:rPr>
              <w:t xml:space="preserve">(including head phones) </w:t>
            </w:r>
            <w:r w:rsidRPr="00144531">
              <w:rPr>
                <w:rFonts w:ascii="Century Gothic" w:hAnsi="Century Gothic"/>
                <w:sz w:val="20"/>
                <w:szCs w:val="20"/>
                <w:u w:val="single"/>
              </w:rPr>
              <w:t>should be seen, heard, or used in the classroom</w:t>
            </w:r>
            <w:r>
              <w:rPr>
                <w:rFonts w:ascii="Century Gothic" w:hAnsi="Century Gothic"/>
                <w:sz w:val="20"/>
                <w:szCs w:val="20"/>
                <w:u w:val="single"/>
              </w:rPr>
              <w:t>.</w:t>
            </w:r>
            <w:r w:rsidRPr="00144531">
              <w:rPr>
                <w:rFonts w:ascii="Century Gothic" w:hAnsi="Century Gothic"/>
                <w:sz w:val="20"/>
                <w:szCs w:val="20"/>
              </w:rPr>
              <w:t xml:space="preserve"> </w:t>
            </w:r>
          </w:p>
          <w:p w:rsidR="00F96F3A" w:rsidRDefault="00F96F3A" w:rsidP="007D6863">
            <w:pPr>
              <w:pStyle w:val="NoSpacing"/>
              <w:numPr>
                <w:ilvl w:val="0"/>
                <w:numId w:val="11"/>
              </w:numPr>
              <w:ind w:left="0"/>
              <w:rPr>
                <w:rFonts w:ascii="Century Gothic" w:hAnsi="Century Gothic"/>
                <w:sz w:val="20"/>
                <w:szCs w:val="20"/>
              </w:rPr>
            </w:pPr>
            <w:r>
              <w:rPr>
                <w:rFonts w:ascii="Century Gothic" w:hAnsi="Century Gothic"/>
                <w:sz w:val="20"/>
                <w:szCs w:val="20"/>
              </w:rPr>
              <w:t xml:space="preserve">Devices that are seen or heard without permission will be collected until the end of the period. </w:t>
            </w:r>
          </w:p>
          <w:p w:rsidR="00F96F3A" w:rsidRDefault="00F96F3A" w:rsidP="007D6863">
            <w:pPr>
              <w:rPr>
                <w:rFonts w:ascii="Century Gothic" w:hAnsi="Century Gothic"/>
                <w:b/>
                <w:sz w:val="20"/>
                <w:szCs w:val="20"/>
              </w:rPr>
            </w:pPr>
          </w:p>
          <w:p w:rsidR="002F4BF2" w:rsidRDefault="002F4BF2" w:rsidP="007D6863">
            <w:pPr>
              <w:rPr>
                <w:rFonts w:ascii="Century Gothic" w:hAnsi="Century Gothic"/>
                <w:b/>
                <w:sz w:val="20"/>
                <w:szCs w:val="20"/>
              </w:rPr>
            </w:pPr>
          </w:p>
          <w:p w:rsidR="00785CD8" w:rsidRPr="00F96F3A" w:rsidRDefault="00785CD8" w:rsidP="007D6863">
            <w:pPr>
              <w:rPr>
                <w:rFonts w:ascii="Century Gothic" w:hAnsi="Century Gothic"/>
                <w:b/>
                <w:sz w:val="20"/>
                <w:szCs w:val="20"/>
                <w:u w:val="single"/>
              </w:rPr>
            </w:pPr>
            <w:r w:rsidRPr="00F96F3A">
              <w:rPr>
                <w:rFonts w:ascii="Century Gothic" w:hAnsi="Century Gothic"/>
                <w:b/>
                <w:sz w:val="20"/>
                <w:szCs w:val="20"/>
                <w:u w:val="single"/>
              </w:rPr>
              <w:t>Re-test Policy:</w:t>
            </w:r>
          </w:p>
          <w:p w:rsidR="00721A47" w:rsidRPr="00F96F3A" w:rsidRDefault="009D2D26" w:rsidP="007D6863">
            <w:pPr>
              <w:rPr>
                <w:rFonts w:ascii="Century Gothic" w:hAnsi="Century Gothic"/>
                <w:sz w:val="20"/>
                <w:szCs w:val="20"/>
              </w:rPr>
            </w:pPr>
            <w:r w:rsidRPr="006A4CDD">
              <w:rPr>
                <w:rFonts w:ascii="Century Gothic" w:hAnsi="Century Gothic"/>
                <w:color w:val="000000"/>
                <w:sz w:val="20"/>
                <w:szCs w:val="20"/>
              </w:rPr>
              <w:t>All courses will offer a Cumulative Recovery Test once per quarter.  The grade on the recovery test will replace the lowest assessment grade.</w:t>
            </w:r>
          </w:p>
        </w:tc>
      </w:tr>
      <w:tr w:rsidR="00AC2FBE" w:rsidRPr="0012509A" w:rsidTr="009B56E9">
        <w:trPr>
          <w:gridBefore w:val="1"/>
          <w:wBefore w:w="810" w:type="dxa"/>
        </w:trPr>
        <w:tc>
          <w:tcPr>
            <w:tcW w:w="2649" w:type="dxa"/>
          </w:tcPr>
          <w:p w:rsidR="00AC2FBE" w:rsidRPr="0012509A" w:rsidRDefault="00AC2FBE">
            <w:pPr>
              <w:rPr>
                <w:rFonts w:ascii="Century Gothic" w:hAnsi="Century Gothic"/>
                <w:sz w:val="20"/>
                <w:szCs w:val="20"/>
              </w:rPr>
            </w:pPr>
          </w:p>
        </w:tc>
        <w:tc>
          <w:tcPr>
            <w:tcW w:w="7881" w:type="dxa"/>
          </w:tcPr>
          <w:p w:rsidR="002F4BF2" w:rsidRDefault="002F4BF2" w:rsidP="002055AD">
            <w:pPr>
              <w:rPr>
                <w:rFonts w:ascii="Century Gothic" w:hAnsi="Century Gothic"/>
                <w:sz w:val="20"/>
                <w:szCs w:val="20"/>
              </w:rPr>
            </w:pPr>
          </w:p>
          <w:p w:rsidR="002F4BF2" w:rsidRDefault="002F4BF2" w:rsidP="002055AD">
            <w:pPr>
              <w:rPr>
                <w:rFonts w:ascii="Century Gothic" w:hAnsi="Century Gothic"/>
                <w:sz w:val="20"/>
                <w:szCs w:val="20"/>
              </w:rPr>
            </w:pPr>
          </w:p>
          <w:p w:rsidR="002F4BF2" w:rsidRDefault="002F4BF2" w:rsidP="002055AD">
            <w:pPr>
              <w:rPr>
                <w:rFonts w:ascii="Century Gothic" w:hAnsi="Century Gothic"/>
                <w:sz w:val="20"/>
                <w:szCs w:val="20"/>
              </w:rPr>
            </w:pPr>
          </w:p>
          <w:p w:rsidR="00AC2FBE" w:rsidRPr="0012509A" w:rsidRDefault="007D6863" w:rsidP="002055AD">
            <w:pPr>
              <w:rPr>
                <w:rFonts w:ascii="Century Gothic" w:hAnsi="Century Gothic"/>
                <w:sz w:val="20"/>
                <w:szCs w:val="20"/>
              </w:rPr>
            </w:pPr>
            <w:r>
              <w:rPr>
                <w:rFonts w:ascii="Century Gothic" w:hAnsi="Century Gothic"/>
                <w:b/>
                <w:bCs/>
                <w:noProof/>
                <w:sz w:val="20"/>
                <w:szCs w:val="20"/>
              </w:rPr>
              <mc:AlternateContent>
                <mc:Choice Requires="wps">
                  <w:drawing>
                    <wp:anchor distT="0" distB="0" distL="114300" distR="114300" simplePos="0" relativeHeight="251667968" behindDoc="0" locked="0" layoutInCell="1" allowOverlap="1" wp14:anchorId="105CEE31" wp14:editId="582A7CA1">
                      <wp:simplePos x="0" y="0"/>
                      <wp:positionH relativeFrom="margin">
                        <wp:posOffset>-2065020</wp:posOffset>
                      </wp:positionH>
                      <wp:positionV relativeFrom="paragraph">
                        <wp:posOffset>121285</wp:posOffset>
                      </wp:positionV>
                      <wp:extent cx="7127240" cy="1128395"/>
                      <wp:effectExtent l="0" t="0" r="16510" b="152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240" cy="1128395"/>
                              </a:xfrm>
                              <a:prstGeom prst="rect">
                                <a:avLst/>
                              </a:prstGeom>
                              <a:solidFill>
                                <a:srgbClr val="FFFFFF"/>
                              </a:solidFill>
                              <a:ln w="9525">
                                <a:solidFill>
                                  <a:srgbClr val="000000"/>
                                </a:solidFill>
                                <a:miter lim="800000"/>
                                <a:headEnd/>
                                <a:tailEnd/>
                              </a:ln>
                            </wps:spPr>
                            <wps:txbx>
                              <w:txbxContent>
                                <w:p w:rsidR="00C63B82" w:rsidRPr="00DC6681" w:rsidRDefault="009D2D26" w:rsidP="00785CD8">
                                  <w:pPr>
                                    <w:rPr>
                                      <w:sz w:val="22"/>
                                      <w:szCs w:val="22"/>
                                    </w:rPr>
                                  </w:pPr>
                                  <w:r>
                                    <w:rPr>
                                      <w:rFonts w:ascii="Century Gothic" w:hAnsi="Century Gothic"/>
                                      <w:b/>
                                      <w:sz w:val="22"/>
                                      <w:szCs w:val="22"/>
                                      <w:u w:val="single"/>
                                    </w:rPr>
                                    <w:t>Millbrook</w:t>
                                  </w:r>
                                  <w:r w:rsidR="00C63B82" w:rsidRPr="00DC6681">
                                    <w:rPr>
                                      <w:rFonts w:ascii="Century Gothic" w:hAnsi="Century Gothic"/>
                                      <w:b/>
                                      <w:sz w:val="22"/>
                                      <w:szCs w:val="22"/>
                                      <w:u w:val="single"/>
                                    </w:rPr>
                                    <w:t xml:space="preserve"> HS Honor Code:</w:t>
                                  </w:r>
                                  <w:r>
                                    <w:rPr>
                                      <w:rFonts w:ascii="Century Gothic" w:hAnsi="Century Gothic"/>
                                      <w:sz w:val="22"/>
                                      <w:szCs w:val="22"/>
                                    </w:rPr>
                                    <w:t xml:space="preserve">  The students of Millbrook</w:t>
                                  </w:r>
                                  <w:r w:rsidR="00C63B82" w:rsidRPr="00DC6681">
                                    <w:rPr>
                                      <w:rFonts w:ascii="Century Gothic" w:hAnsi="Century Gothic"/>
                                      <w:sz w:val="22"/>
                                      <w:szCs w:val="22"/>
                                    </w:rPr>
                                    <w:t xml:space="preserve"> High School are committed to being honest and responsible in the completion of academic materials and interactions with the school administration </w:t>
                                  </w:r>
                                  <w:r w:rsidR="00C63B82">
                                    <w:rPr>
                                      <w:rFonts w:ascii="Century Gothic" w:hAnsi="Century Gothic"/>
                                      <w:sz w:val="22"/>
                                      <w:szCs w:val="22"/>
                                    </w:rPr>
                                    <w:t xml:space="preserve">    </w:t>
                                  </w:r>
                                  <w:r w:rsidR="00C63B82" w:rsidRPr="00DC6681">
                                    <w:rPr>
                                      <w:rFonts w:ascii="Century Gothic" w:hAnsi="Century Gothic"/>
                                      <w:sz w:val="22"/>
                                      <w:szCs w:val="22"/>
                                    </w:rPr>
                                    <w:t xml:space="preserve">and community. Cheating, stealing, plagiarism (passing off another's work, words, or ideas as one's </w:t>
                                  </w:r>
                                  <w:r w:rsidR="00C63B82">
                                    <w:rPr>
                                      <w:rFonts w:ascii="Century Gothic" w:hAnsi="Century Gothic"/>
                                      <w:sz w:val="22"/>
                                      <w:szCs w:val="22"/>
                                    </w:rPr>
                                    <w:t xml:space="preserve">    </w:t>
                                  </w:r>
                                  <w:r w:rsidR="00C63B82" w:rsidRPr="00DC6681">
                                    <w:rPr>
                                      <w:rFonts w:ascii="Century Gothic" w:hAnsi="Century Gothic"/>
                                      <w:sz w:val="22"/>
                                      <w:szCs w:val="22"/>
                                    </w:rPr>
                                    <w:t>own), and lying (including willful distortion or misrepresentation) are considered violations of the Honor Code.  Through a joint fulfillment of this code, students and faculty will achieve their fullest potential in academic excellence and character.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margin-left:-162.6pt;margin-top:9.55pt;width:561.2pt;height:88.85pt;z-index:2516679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">
                      <v:textbox style="mso-fit-shape-to-text:t">
                        <w:txbxContent>
                          <w:p w:rsidR="00C63B82" w:rsidRPr="00DC6681" w:rsidRDefault="009D2D26" w:rsidP="00785CD8">
                            <w:pPr>
                              <w:rPr>
                                <w:sz w:val="22"/>
                                <w:szCs w:val="22"/>
                              </w:rPr>
                            </w:pPr>
                            <w:r>
                              <w:rPr>
                                <w:rFonts w:ascii="Century Gothic" w:hAnsi="Century Gothic"/>
                                <w:b/>
                                <w:sz w:val="22"/>
                                <w:szCs w:val="22"/>
                                <w:u w:val="single"/>
                              </w:rPr>
                              <w:t>Millbrook</w:t>
                            </w:r>
                            <w:r w:rsidR="00C63B82" w:rsidRPr="00DC6681">
                              <w:rPr>
                                <w:rFonts w:ascii="Century Gothic" w:hAnsi="Century Gothic"/>
                                <w:b/>
                                <w:sz w:val="22"/>
                                <w:szCs w:val="22"/>
                                <w:u w:val="single"/>
                              </w:rPr>
                              <w:t xml:space="preserve"> HS Honor Code:</w:t>
                            </w:r>
                            <w:r>
                              <w:rPr>
                                <w:rFonts w:ascii="Century Gothic" w:hAnsi="Century Gothic"/>
                                <w:sz w:val="22"/>
                                <w:szCs w:val="22"/>
                              </w:rPr>
                              <w:t xml:space="preserve">  The students of Millbrook</w:t>
                            </w:r>
                            <w:r w:rsidR="00C63B82" w:rsidRPr="00DC6681">
                              <w:rPr>
                                <w:rFonts w:ascii="Century Gothic" w:hAnsi="Century Gothic"/>
                                <w:sz w:val="22"/>
                                <w:szCs w:val="22"/>
                              </w:rPr>
                              <w:t xml:space="preserve"> High School are committed to being honest and responsible in the completion of academic materials and interactions with the school administration </w:t>
                            </w:r>
                            <w:r w:rsidR="00C63B82">
                              <w:rPr>
                                <w:rFonts w:ascii="Century Gothic" w:hAnsi="Century Gothic"/>
                                <w:sz w:val="22"/>
                                <w:szCs w:val="22"/>
                              </w:rPr>
                              <w:t xml:space="preserve">    </w:t>
                            </w:r>
                            <w:r w:rsidR="00C63B82" w:rsidRPr="00DC6681">
                              <w:rPr>
                                <w:rFonts w:ascii="Century Gothic" w:hAnsi="Century Gothic"/>
                                <w:sz w:val="22"/>
                                <w:szCs w:val="22"/>
                              </w:rPr>
                              <w:t xml:space="preserve">and community. Cheating, stealing, plagiarism (passing off another's work, words, or ideas as one's </w:t>
                            </w:r>
                            <w:r w:rsidR="00C63B82">
                              <w:rPr>
                                <w:rFonts w:ascii="Century Gothic" w:hAnsi="Century Gothic"/>
                                <w:sz w:val="22"/>
                                <w:szCs w:val="22"/>
                              </w:rPr>
                              <w:t xml:space="preserve">    </w:t>
                            </w:r>
                            <w:r w:rsidR="00C63B82" w:rsidRPr="00DC6681">
                              <w:rPr>
                                <w:rFonts w:ascii="Century Gothic" w:hAnsi="Century Gothic"/>
                                <w:sz w:val="22"/>
                                <w:szCs w:val="22"/>
                              </w:rPr>
                              <w:t>own), and lying (including willful distortion or misrepresentation) are considered violations of the Honor Code.  Through a joint fulfillment of this code, students and faculty will achieve their fullest potential in academic excellence and character.</w:t>
                            </w:r>
                          </w:p>
                        </w:txbxContent>
                      </v:textbox>
                      <w10:wrap anchorx="margin"/>
                    </v:shape>
                  </w:pict>
                </mc:Fallback>
              </mc:AlternateContent>
            </w:r>
          </w:p>
        </w:tc>
      </w:tr>
    </w:tbl>
    <w:p w:rsidR="00EE1F49" w:rsidRPr="0012509A" w:rsidRDefault="00EE1F49" w:rsidP="00151D3B">
      <w:pPr>
        <w:rPr>
          <w:rFonts w:ascii="Century Gothic" w:hAnsi="Century Gothic"/>
          <w:sz w:val="20"/>
          <w:szCs w:val="20"/>
        </w:rPr>
      </w:pPr>
    </w:p>
    <w:sectPr w:rsidR="00EE1F49" w:rsidRPr="0012509A" w:rsidSect="00151D3B">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59"/>
    <w:multiLevelType w:val="hybridMultilevel"/>
    <w:tmpl w:val="B05C4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FE36F1"/>
    <w:multiLevelType w:val="hybridMultilevel"/>
    <w:tmpl w:val="A59E30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D5C0F"/>
    <w:multiLevelType w:val="hybridMultilevel"/>
    <w:tmpl w:val="B574C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270895"/>
    <w:multiLevelType w:val="hybridMultilevel"/>
    <w:tmpl w:val="72F4655A"/>
    <w:lvl w:ilvl="0" w:tplc="922E9558">
      <w:start w:val="1"/>
      <w:numFmt w:val="decimal"/>
      <w:lvlText w:val="%1."/>
      <w:lvlJc w:val="left"/>
      <w:pPr>
        <w:tabs>
          <w:tab w:val="num" w:pos="360"/>
        </w:tabs>
        <w:ind w:left="360" w:hanging="360"/>
      </w:pPr>
      <w:rPr>
        <w:rFonts w:hint="default"/>
        <w:b w:val="0"/>
      </w:rPr>
    </w:lvl>
    <w:lvl w:ilvl="1" w:tplc="25EC4170">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07447F"/>
    <w:multiLevelType w:val="hybridMultilevel"/>
    <w:tmpl w:val="0666EC60"/>
    <w:lvl w:ilvl="0" w:tplc="25EC417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BE27D5"/>
    <w:multiLevelType w:val="hybridMultilevel"/>
    <w:tmpl w:val="8270A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0D3"/>
    <w:multiLevelType w:val="hybridMultilevel"/>
    <w:tmpl w:val="3F727C92"/>
    <w:lvl w:ilvl="0" w:tplc="840094B6">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AA709D"/>
    <w:multiLevelType w:val="hybridMultilevel"/>
    <w:tmpl w:val="C3E4A658"/>
    <w:lvl w:ilvl="0" w:tplc="2C46FF7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D5560"/>
    <w:multiLevelType w:val="hybridMultilevel"/>
    <w:tmpl w:val="0C6C0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805CE"/>
    <w:multiLevelType w:val="hybridMultilevel"/>
    <w:tmpl w:val="2460B86E"/>
    <w:lvl w:ilvl="0" w:tplc="25EC4170">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091767"/>
    <w:multiLevelType w:val="hybridMultilevel"/>
    <w:tmpl w:val="7AF8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4"/>
  </w:num>
  <w:num w:numId="6">
    <w:abstractNumId w:val="9"/>
  </w:num>
  <w:num w:numId="7">
    <w:abstractNumId w:val="0"/>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CE"/>
    <w:rsid w:val="00002013"/>
    <w:rsid w:val="000033DA"/>
    <w:rsid w:val="00021F2F"/>
    <w:rsid w:val="000224AF"/>
    <w:rsid w:val="00031E85"/>
    <w:rsid w:val="000368B5"/>
    <w:rsid w:val="00053A82"/>
    <w:rsid w:val="0007284D"/>
    <w:rsid w:val="0007293C"/>
    <w:rsid w:val="00082E40"/>
    <w:rsid w:val="00093BEC"/>
    <w:rsid w:val="000A66A5"/>
    <w:rsid w:val="000A76BB"/>
    <w:rsid w:val="000C17A8"/>
    <w:rsid w:val="000C631C"/>
    <w:rsid w:val="000D153F"/>
    <w:rsid w:val="000D28D8"/>
    <w:rsid w:val="000D7C97"/>
    <w:rsid w:val="00117EA9"/>
    <w:rsid w:val="001237F4"/>
    <w:rsid w:val="0012509A"/>
    <w:rsid w:val="00144531"/>
    <w:rsid w:val="00151D3B"/>
    <w:rsid w:val="00161BB7"/>
    <w:rsid w:val="00190D63"/>
    <w:rsid w:val="001979C2"/>
    <w:rsid w:val="001B6EF3"/>
    <w:rsid w:val="001C2922"/>
    <w:rsid w:val="001C5D78"/>
    <w:rsid w:val="001E3EAD"/>
    <w:rsid w:val="001E6D1F"/>
    <w:rsid w:val="001F1325"/>
    <w:rsid w:val="001F3DE4"/>
    <w:rsid w:val="002055AD"/>
    <w:rsid w:val="00210035"/>
    <w:rsid w:val="00234E4C"/>
    <w:rsid w:val="00236C4C"/>
    <w:rsid w:val="0024062F"/>
    <w:rsid w:val="00244D30"/>
    <w:rsid w:val="00277D51"/>
    <w:rsid w:val="002879A7"/>
    <w:rsid w:val="002A3F5F"/>
    <w:rsid w:val="002A49A6"/>
    <w:rsid w:val="002C321B"/>
    <w:rsid w:val="002C65B8"/>
    <w:rsid w:val="002F4BF2"/>
    <w:rsid w:val="003064FA"/>
    <w:rsid w:val="003A45E7"/>
    <w:rsid w:val="003B0BFA"/>
    <w:rsid w:val="003D7357"/>
    <w:rsid w:val="003E4B6D"/>
    <w:rsid w:val="00401CFA"/>
    <w:rsid w:val="0042228E"/>
    <w:rsid w:val="00424E04"/>
    <w:rsid w:val="004323B7"/>
    <w:rsid w:val="004A248A"/>
    <w:rsid w:val="004B1F6F"/>
    <w:rsid w:val="004E324B"/>
    <w:rsid w:val="004F071D"/>
    <w:rsid w:val="004F7346"/>
    <w:rsid w:val="00512089"/>
    <w:rsid w:val="0052143E"/>
    <w:rsid w:val="005236C5"/>
    <w:rsid w:val="005267DF"/>
    <w:rsid w:val="00541C42"/>
    <w:rsid w:val="00577888"/>
    <w:rsid w:val="00584BC8"/>
    <w:rsid w:val="00596ADB"/>
    <w:rsid w:val="005A67B1"/>
    <w:rsid w:val="005B540D"/>
    <w:rsid w:val="005C58CE"/>
    <w:rsid w:val="005F20D0"/>
    <w:rsid w:val="00610EBD"/>
    <w:rsid w:val="00644B3D"/>
    <w:rsid w:val="0068647E"/>
    <w:rsid w:val="006864D1"/>
    <w:rsid w:val="006904FC"/>
    <w:rsid w:val="006A0FDC"/>
    <w:rsid w:val="006A44BB"/>
    <w:rsid w:val="006A5197"/>
    <w:rsid w:val="006A5F54"/>
    <w:rsid w:val="00706EF7"/>
    <w:rsid w:val="00721A47"/>
    <w:rsid w:val="00733A0B"/>
    <w:rsid w:val="00754DA1"/>
    <w:rsid w:val="00761CBB"/>
    <w:rsid w:val="00785CD8"/>
    <w:rsid w:val="007A5EF5"/>
    <w:rsid w:val="007B2513"/>
    <w:rsid w:val="007B406F"/>
    <w:rsid w:val="007D6863"/>
    <w:rsid w:val="007F1A9D"/>
    <w:rsid w:val="007F6BF3"/>
    <w:rsid w:val="00813782"/>
    <w:rsid w:val="00840F9E"/>
    <w:rsid w:val="00842268"/>
    <w:rsid w:val="00843717"/>
    <w:rsid w:val="0085680E"/>
    <w:rsid w:val="00856B15"/>
    <w:rsid w:val="008C1538"/>
    <w:rsid w:val="008F6753"/>
    <w:rsid w:val="008F785B"/>
    <w:rsid w:val="00911943"/>
    <w:rsid w:val="009128BD"/>
    <w:rsid w:val="00917FE2"/>
    <w:rsid w:val="009213DB"/>
    <w:rsid w:val="0094023D"/>
    <w:rsid w:val="0094391F"/>
    <w:rsid w:val="00947FB0"/>
    <w:rsid w:val="009A52AC"/>
    <w:rsid w:val="009B56E9"/>
    <w:rsid w:val="009D292B"/>
    <w:rsid w:val="009D2D26"/>
    <w:rsid w:val="009F085E"/>
    <w:rsid w:val="00A12A43"/>
    <w:rsid w:val="00A3532A"/>
    <w:rsid w:val="00A6389F"/>
    <w:rsid w:val="00A86B72"/>
    <w:rsid w:val="00A96538"/>
    <w:rsid w:val="00AA0A8E"/>
    <w:rsid w:val="00AA79E4"/>
    <w:rsid w:val="00AB69FD"/>
    <w:rsid w:val="00AC2FBE"/>
    <w:rsid w:val="00AD7304"/>
    <w:rsid w:val="00AF0D91"/>
    <w:rsid w:val="00AF3434"/>
    <w:rsid w:val="00B01B76"/>
    <w:rsid w:val="00B04416"/>
    <w:rsid w:val="00B0496A"/>
    <w:rsid w:val="00B04CB1"/>
    <w:rsid w:val="00B26D94"/>
    <w:rsid w:val="00B35AB5"/>
    <w:rsid w:val="00B5223B"/>
    <w:rsid w:val="00B64256"/>
    <w:rsid w:val="00B718C9"/>
    <w:rsid w:val="00BB718F"/>
    <w:rsid w:val="00BD0A7B"/>
    <w:rsid w:val="00BD6841"/>
    <w:rsid w:val="00BE6A84"/>
    <w:rsid w:val="00C16108"/>
    <w:rsid w:val="00C279FF"/>
    <w:rsid w:val="00C63B82"/>
    <w:rsid w:val="00C66158"/>
    <w:rsid w:val="00C7439B"/>
    <w:rsid w:val="00C7528A"/>
    <w:rsid w:val="00C9063D"/>
    <w:rsid w:val="00CB4EF5"/>
    <w:rsid w:val="00CC66C1"/>
    <w:rsid w:val="00CD2523"/>
    <w:rsid w:val="00D032C4"/>
    <w:rsid w:val="00D15145"/>
    <w:rsid w:val="00D32508"/>
    <w:rsid w:val="00D40CD1"/>
    <w:rsid w:val="00D74608"/>
    <w:rsid w:val="00D930A7"/>
    <w:rsid w:val="00DA60D8"/>
    <w:rsid w:val="00DC052D"/>
    <w:rsid w:val="00DC4EF2"/>
    <w:rsid w:val="00DD0ED1"/>
    <w:rsid w:val="00E35300"/>
    <w:rsid w:val="00E37DA0"/>
    <w:rsid w:val="00E444A2"/>
    <w:rsid w:val="00E818C9"/>
    <w:rsid w:val="00EE1F49"/>
    <w:rsid w:val="00EF70D9"/>
    <w:rsid w:val="00F135CA"/>
    <w:rsid w:val="00F24B6B"/>
    <w:rsid w:val="00F513CF"/>
    <w:rsid w:val="00F76B2C"/>
    <w:rsid w:val="00F76B83"/>
    <w:rsid w:val="00F9221E"/>
    <w:rsid w:val="00F96F3A"/>
    <w:rsid w:val="00FC0E13"/>
    <w:rsid w:val="00F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63"/>
    <w:rPr>
      <w:sz w:val="24"/>
      <w:szCs w:val="24"/>
    </w:rPr>
  </w:style>
  <w:style w:type="paragraph" w:styleId="Heading1">
    <w:name w:val="heading 1"/>
    <w:basedOn w:val="Normal"/>
    <w:next w:val="Normal"/>
    <w:qFormat/>
    <w:rsid w:val="00190D63"/>
    <w:pPr>
      <w:keepNext/>
      <w:jc w:val="cente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D63"/>
    <w:rPr>
      <w:color w:val="0000FF"/>
      <w:u w:val="single"/>
    </w:rPr>
  </w:style>
  <w:style w:type="paragraph" w:styleId="BodyText">
    <w:name w:val="Body Text"/>
    <w:basedOn w:val="Normal"/>
    <w:rsid w:val="00190D63"/>
    <w:rPr>
      <w:i/>
      <w:iCs/>
      <w:sz w:val="20"/>
    </w:rPr>
  </w:style>
  <w:style w:type="table" w:styleId="TableGrid">
    <w:name w:val="Table Grid"/>
    <w:basedOn w:val="TableNormal"/>
    <w:rsid w:val="0076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23B7"/>
    <w:rPr>
      <w:rFonts w:ascii="Tahoma" w:hAnsi="Tahoma" w:cs="Tahoma"/>
      <w:sz w:val="16"/>
      <w:szCs w:val="16"/>
    </w:rPr>
  </w:style>
  <w:style w:type="character" w:customStyle="1" w:styleId="BalloonTextChar">
    <w:name w:val="Balloon Text Char"/>
    <w:basedOn w:val="DefaultParagraphFont"/>
    <w:link w:val="BalloonText"/>
    <w:rsid w:val="004323B7"/>
    <w:rPr>
      <w:rFonts w:ascii="Tahoma" w:hAnsi="Tahoma" w:cs="Tahoma"/>
      <w:sz w:val="16"/>
      <w:szCs w:val="16"/>
    </w:rPr>
  </w:style>
  <w:style w:type="paragraph" w:styleId="ListParagraph">
    <w:name w:val="List Paragraph"/>
    <w:basedOn w:val="Normal"/>
    <w:uiPriority w:val="34"/>
    <w:qFormat/>
    <w:rsid w:val="004323B7"/>
    <w:pPr>
      <w:ind w:left="720"/>
      <w:contextualSpacing/>
    </w:pPr>
  </w:style>
  <w:style w:type="paragraph" w:styleId="Title">
    <w:name w:val="Title"/>
    <w:basedOn w:val="Normal"/>
    <w:link w:val="TitleChar"/>
    <w:qFormat/>
    <w:rsid w:val="00DD0ED1"/>
    <w:pPr>
      <w:jc w:val="center"/>
    </w:pPr>
    <w:rPr>
      <w:rFonts w:ascii="Arial" w:hAnsi="Arial"/>
      <w:b/>
      <w:sz w:val="22"/>
      <w:szCs w:val="20"/>
      <w:u w:val="single"/>
    </w:rPr>
  </w:style>
  <w:style w:type="character" w:customStyle="1" w:styleId="TitleChar">
    <w:name w:val="Title Char"/>
    <w:basedOn w:val="DefaultParagraphFont"/>
    <w:link w:val="Title"/>
    <w:rsid w:val="00DD0ED1"/>
    <w:rPr>
      <w:rFonts w:ascii="Arial" w:hAnsi="Arial"/>
      <w:b/>
      <w:sz w:val="22"/>
      <w:u w:val="single"/>
    </w:rPr>
  </w:style>
  <w:style w:type="paragraph" w:styleId="BodyTextIndent2">
    <w:name w:val="Body Text Indent 2"/>
    <w:basedOn w:val="Normal"/>
    <w:link w:val="BodyTextIndent2Char"/>
    <w:rsid w:val="001E6D1F"/>
    <w:pPr>
      <w:spacing w:after="80"/>
      <w:ind w:left="720"/>
    </w:pPr>
    <w:rPr>
      <w:sz w:val="20"/>
      <w:szCs w:val="20"/>
    </w:rPr>
  </w:style>
  <w:style w:type="character" w:customStyle="1" w:styleId="BodyTextIndent2Char">
    <w:name w:val="Body Text Indent 2 Char"/>
    <w:basedOn w:val="DefaultParagraphFont"/>
    <w:link w:val="BodyTextIndent2"/>
    <w:rsid w:val="001E6D1F"/>
  </w:style>
  <w:style w:type="paragraph" w:styleId="NoSpacing">
    <w:name w:val="No Spacing"/>
    <w:uiPriority w:val="1"/>
    <w:qFormat/>
    <w:rsid w:val="00144531"/>
    <w:rPr>
      <w:rFonts w:asciiTheme="minorHAnsi" w:eastAsiaTheme="minorHAnsi" w:hAnsiTheme="minorHAnsi" w:cstheme="minorBidi"/>
      <w:sz w:val="22"/>
      <w:szCs w:val="22"/>
    </w:rPr>
  </w:style>
  <w:style w:type="paragraph" w:styleId="NormalWeb">
    <w:name w:val="Normal (Web)"/>
    <w:basedOn w:val="Normal"/>
    <w:uiPriority w:val="99"/>
    <w:semiHidden/>
    <w:unhideWhenUsed/>
    <w:rsid w:val="007F1A9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63"/>
    <w:rPr>
      <w:sz w:val="24"/>
      <w:szCs w:val="24"/>
    </w:rPr>
  </w:style>
  <w:style w:type="paragraph" w:styleId="Heading1">
    <w:name w:val="heading 1"/>
    <w:basedOn w:val="Normal"/>
    <w:next w:val="Normal"/>
    <w:qFormat/>
    <w:rsid w:val="00190D63"/>
    <w:pPr>
      <w:keepNext/>
      <w:jc w:val="cente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D63"/>
    <w:rPr>
      <w:color w:val="0000FF"/>
      <w:u w:val="single"/>
    </w:rPr>
  </w:style>
  <w:style w:type="paragraph" w:styleId="BodyText">
    <w:name w:val="Body Text"/>
    <w:basedOn w:val="Normal"/>
    <w:rsid w:val="00190D63"/>
    <w:rPr>
      <w:i/>
      <w:iCs/>
      <w:sz w:val="20"/>
    </w:rPr>
  </w:style>
  <w:style w:type="table" w:styleId="TableGrid">
    <w:name w:val="Table Grid"/>
    <w:basedOn w:val="TableNormal"/>
    <w:rsid w:val="0076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23B7"/>
    <w:rPr>
      <w:rFonts w:ascii="Tahoma" w:hAnsi="Tahoma" w:cs="Tahoma"/>
      <w:sz w:val="16"/>
      <w:szCs w:val="16"/>
    </w:rPr>
  </w:style>
  <w:style w:type="character" w:customStyle="1" w:styleId="BalloonTextChar">
    <w:name w:val="Balloon Text Char"/>
    <w:basedOn w:val="DefaultParagraphFont"/>
    <w:link w:val="BalloonText"/>
    <w:rsid w:val="004323B7"/>
    <w:rPr>
      <w:rFonts w:ascii="Tahoma" w:hAnsi="Tahoma" w:cs="Tahoma"/>
      <w:sz w:val="16"/>
      <w:szCs w:val="16"/>
    </w:rPr>
  </w:style>
  <w:style w:type="paragraph" w:styleId="ListParagraph">
    <w:name w:val="List Paragraph"/>
    <w:basedOn w:val="Normal"/>
    <w:uiPriority w:val="34"/>
    <w:qFormat/>
    <w:rsid w:val="004323B7"/>
    <w:pPr>
      <w:ind w:left="720"/>
      <w:contextualSpacing/>
    </w:pPr>
  </w:style>
  <w:style w:type="paragraph" w:styleId="Title">
    <w:name w:val="Title"/>
    <w:basedOn w:val="Normal"/>
    <w:link w:val="TitleChar"/>
    <w:qFormat/>
    <w:rsid w:val="00DD0ED1"/>
    <w:pPr>
      <w:jc w:val="center"/>
    </w:pPr>
    <w:rPr>
      <w:rFonts w:ascii="Arial" w:hAnsi="Arial"/>
      <w:b/>
      <w:sz w:val="22"/>
      <w:szCs w:val="20"/>
      <w:u w:val="single"/>
    </w:rPr>
  </w:style>
  <w:style w:type="character" w:customStyle="1" w:styleId="TitleChar">
    <w:name w:val="Title Char"/>
    <w:basedOn w:val="DefaultParagraphFont"/>
    <w:link w:val="Title"/>
    <w:rsid w:val="00DD0ED1"/>
    <w:rPr>
      <w:rFonts w:ascii="Arial" w:hAnsi="Arial"/>
      <w:b/>
      <w:sz w:val="22"/>
      <w:u w:val="single"/>
    </w:rPr>
  </w:style>
  <w:style w:type="paragraph" w:styleId="BodyTextIndent2">
    <w:name w:val="Body Text Indent 2"/>
    <w:basedOn w:val="Normal"/>
    <w:link w:val="BodyTextIndent2Char"/>
    <w:rsid w:val="001E6D1F"/>
    <w:pPr>
      <w:spacing w:after="80"/>
      <w:ind w:left="720"/>
    </w:pPr>
    <w:rPr>
      <w:sz w:val="20"/>
      <w:szCs w:val="20"/>
    </w:rPr>
  </w:style>
  <w:style w:type="character" w:customStyle="1" w:styleId="BodyTextIndent2Char">
    <w:name w:val="Body Text Indent 2 Char"/>
    <w:basedOn w:val="DefaultParagraphFont"/>
    <w:link w:val="BodyTextIndent2"/>
    <w:rsid w:val="001E6D1F"/>
  </w:style>
  <w:style w:type="paragraph" w:styleId="NoSpacing">
    <w:name w:val="No Spacing"/>
    <w:uiPriority w:val="1"/>
    <w:qFormat/>
    <w:rsid w:val="00144531"/>
    <w:rPr>
      <w:rFonts w:asciiTheme="minorHAnsi" w:eastAsiaTheme="minorHAnsi" w:hAnsiTheme="minorHAnsi" w:cstheme="minorBidi"/>
      <w:sz w:val="22"/>
      <w:szCs w:val="22"/>
    </w:rPr>
  </w:style>
  <w:style w:type="paragraph" w:styleId="NormalWeb">
    <w:name w:val="Normal (Web)"/>
    <w:basedOn w:val="Normal"/>
    <w:uiPriority w:val="99"/>
    <w:semiHidden/>
    <w:unhideWhenUsed/>
    <w:rsid w:val="007F1A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publicschools.org/acre/standards/common-core/"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B38D4-66D5-41F7-BD2A-3D901C65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Lindstrom</Company>
  <LinksUpToDate>false</LinksUpToDate>
  <CharactersWithSpaces>4608</CharactersWithSpaces>
  <SharedDoc>false</SharedDoc>
  <HLinks>
    <vt:vector size="12" baseType="variant">
      <vt:variant>
        <vt:i4>7602202</vt:i4>
      </vt:variant>
      <vt:variant>
        <vt:i4>0</vt:i4>
      </vt:variant>
      <vt:variant>
        <vt:i4>0</vt:i4>
      </vt:variant>
      <vt:variant>
        <vt:i4>5</vt:i4>
      </vt:variant>
      <vt:variant>
        <vt:lpwstr>E:\School Docs\evanschilling@fcschools.net</vt:lpwstr>
      </vt:variant>
      <vt:variant>
        <vt:lpwstr/>
      </vt:variant>
      <vt:variant>
        <vt:i4>786460</vt:i4>
      </vt:variant>
      <vt:variant>
        <vt:i4>0</vt:i4>
      </vt:variant>
      <vt:variant>
        <vt:i4>0</vt:i4>
      </vt:variant>
      <vt:variant>
        <vt:i4>5</vt:i4>
      </vt:variant>
      <vt:variant>
        <vt:lpwstr>http://moodle.fcschools.net/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dc:creator>
  <cp:lastModifiedBy>Amie Bero</cp:lastModifiedBy>
  <cp:revision>4</cp:revision>
  <cp:lastPrinted>2017-01-19T16:03:00Z</cp:lastPrinted>
  <dcterms:created xsi:type="dcterms:W3CDTF">2017-08-23T16:40:00Z</dcterms:created>
  <dcterms:modified xsi:type="dcterms:W3CDTF">2017-08-23T17:13:00Z</dcterms:modified>
</cp:coreProperties>
</file>